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5C857" w14:textId="239D673A" w:rsidR="00B04CEB" w:rsidRPr="00C81EE7" w:rsidRDefault="00C81EE7" w:rsidP="00C81EE7">
      <w:pPr>
        <w:pStyle w:val="Title"/>
        <w:rPr>
          <w:rStyle w:val="IntenseEmphasis"/>
          <w:rFonts w:asciiTheme="majorHAnsi" w:hAnsiTheme="majorHAnsi" w:cstheme="majorBidi"/>
          <w:b w:val="0"/>
          <w:bCs w:val="0"/>
          <w:i w:val="0"/>
          <w:iCs w:val="0"/>
          <w:color w:val="FFFFFF" w:themeColor="background1"/>
          <w:spacing w:val="40"/>
          <w:sz w:val="40"/>
          <w:szCs w:val="76"/>
        </w:rPr>
      </w:pPr>
      <w:r w:rsidRPr="00C81EE7">
        <w:rPr>
          <w:rStyle w:val="IntenseEmphasis"/>
          <w:rFonts w:asciiTheme="majorHAnsi" w:hAnsiTheme="majorHAnsi" w:cstheme="majorBidi"/>
          <w:b w:val="0"/>
          <w:bCs w:val="0"/>
          <w:i w:val="0"/>
          <w:iCs w:val="0"/>
          <w:color w:val="FFFFFF" w:themeColor="background1"/>
          <w:spacing w:val="40"/>
          <w:sz w:val="40"/>
          <w:szCs w:val="76"/>
        </w:rPr>
        <w:t>Rubric for Equity, Diversity, and Inclusion</w:t>
      </w:r>
    </w:p>
    <w:p w14:paraId="53EA4EE8" w14:textId="77777777" w:rsidR="00C81EE7" w:rsidRPr="00C81EE7" w:rsidRDefault="00C81EE7" w:rsidP="00C81EE7">
      <w:pPr>
        <w:rPr>
          <w:rFonts w:eastAsiaTheme="minorEastAsia"/>
        </w:rPr>
      </w:pPr>
    </w:p>
    <w:tbl>
      <w:tblPr>
        <w:tblStyle w:val="ListTable1Light-Accent1"/>
        <w:tblW w:w="0" w:type="auto"/>
        <w:tblCellMar>
          <w:top w:w="58" w:type="dxa"/>
          <w:left w:w="115" w:type="dxa"/>
          <w:bottom w:w="58" w:type="dxa"/>
          <w:right w:w="115" w:type="dxa"/>
        </w:tblCellMar>
        <w:tblLook w:val="04A0" w:firstRow="1" w:lastRow="0" w:firstColumn="1" w:lastColumn="0" w:noHBand="0" w:noVBand="1"/>
      </w:tblPr>
      <w:tblGrid>
        <w:gridCol w:w="2919"/>
        <w:gridCol w:w="6441"/>
      </w:tblGrid>
      <w:tr w:rsidR="00282B60" w:rsidRPr="00282B60" w14:paraId="632B0294" w14:textId="77777777" w:rsidTr="102E26A5">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060" w:type="dxa"/>
            <w:tcBorders>
              <w:bottom w:val="none" w:sz="0" w:space="0" w:color="auto"/>
            </w:tcBorders>
            <w:shd w:val="clear" w:color="auto" w:fill="FFFFFF" w:themeFill="background1"/>
            <w:vAlign w:val="center"/>
            <w:hideMark/>
          </w:tcPr>
          <w:p w14:paraId="09517403" w14:textId="38F3B9EB" w:rsidR="00984516" w:rsidRPr="00282B60" w:rsidRDefault="00984516" w:rsidP="00C81EE7">
            <w:pPr>
              <w:pStyle w:val="Heading3"/>
              <w:jc w:val="center"/>
              <w:outlineLvl w:val="2"/>
              <w:rPr>
                <w:color w:val="008675" w:themeColor="accent1"/>
              </w:rPr>
            </w:pPr>
            <w:r w:rsidRPr="00282B60">
              <w:rPr>
                <w:rStyle w:val="normaltextrun"/>
                <w:color w:val="008675" w:themeColor="accent1"/>
                <w:sz w:val="24"/>
              </w:rPr>
              <w:t>Content Element</w:t>
            </w:r>
          </w:p>
        </w:tc>
        <w:tc>
          <w:tcPr>
            <w:tcW w:w="6885" w:type="dxa"/>
            <w:tcBorders>
              <w:bottom w:val="none" w:sz="0" w:space="0" w:color="auto"/>
            </w:tcBorders>
            <w:shd w:val="clear" w:color="auto" w:fill="FFFFFF" w:themeFill="background1"/>
            <w:vAlign w:val="center"/>
            <w:hideMark/>
          </w:tcPr>
          <w:p w14:paraId="14DC5163" w14:textId="77777777" w:rsidR="00984516" w:rsidRPr="00282B60" w:rsidRDefault="00984516" w:rsidP="00C81EE7">
            <w:pPr>
              <w:pStyle w:val="Heading3"/>
              <w:outlineLvl w:val="2"/>
              <w:cnfStyle w:val="100000000000" w:firstRow="1" w:lastRow="0" w:firstColumn="0" w:lastColumn="0" w:oddVBand="0" w:evenVBand="0" w:oddHBand="0" w:evenHBand="0" w:firstRowFirstColumn="0" w:firstRowLastColumn="0" w:lastRowFirstColumn="0" w:lastRowLastColumn="0"/>
              <w:rPr>
                <w:color w:val="008675" w:themeColor="accent1"/>
              </w:rPr>
            </w:pPr>
            <w:r w:rsidRPr="00282B60">
              <w:rPr>
                <w:rStyle w:val="normaltextrun"/>
                <w:color w:val="008675" w:themeColor="accent1"/>
                <w:sz w:val="24"/>
              </w:rPr>
              <w:t>Description and Requirement</w:t>
            </w:r>
            <w:r w:rsidRPr="00282B60">
              <w:rPr>
                <w:rStyle w:val="eop"/>
                <w:color w:val="008675" w:themeColor="accent1"/>
                <w:sz w:val="24"/>
              </w:rPr>
              <w:t> </w:t>
            </w:r>
          </w:p>
        </w:tc>
      </w:tr>
      <w:tr w:rsidR="00984516" w14:paraId="2FF741BB" w14:textId="77777777" w:rsidTr="102E26A5">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3060" w:type="dxa"/>
            <w:shd w:val="clear" w:color="auto" w:fill="D0CECE" w:themeFill="background2" w:themeFillShade="E6"/>
            <w:vAlign w:val="center"/>
            <w:hideMark/>
          </w:tcPr>
          <w:p w14:paraId="040EC9C7" w14:textId="7930459C"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 xml:space="preserve">Illustrations </w:t>
            </w:r>
            <w:r w:rsidR="00C81EE7" w:rsidRPr="102E26A5">
              <w:rPr>
                <w:rStyle w:val="Strong"/>
                <w:rFonts w:ascii="Helvetica" w:eastAsia="Helvetica" w:hAnsi="Helvetica" w:cs="Helvetica"/>
                <w:b/>
                <w:bCs/>
              </w:rPr>
              <w:t>&amp;</w:t>
            </w:r>
            <w:r w:rsidRPr="102E26A5">
              <w:rPr>
                <w:rStyle w:val="Strong"/>
                <w:rFonts w:ascii="Helvetica" w:eastAsia="Helvetica" w:hAnsi="Helvetica" w:cs="Helvetica"/>
                <w:b/>
                <w:bCs/>
              </w:rPr>
              <w:t xml:space="preserve"> Photos</w:t>
            </w:r>
          </w:p>
        </w:tc>
        <w:tc>
          <w:tcPr>
            <w:tcW w:w="6885" w:type="dxa"/>
            <w:shd w:val="clear" w:color="auto" w:fill="D0CECE" w:themeFill="background2" w:themeFillShade="E6"/>
            <w:vAlign w:val="center"/>
            <w:hideMark/>
          </w:tcPr>
          <w:p w14:paraId="465F7AE2" w14:textId="0F008DAC" w:rsidR="00984516" w:rsidRDefault="00984516" w:rsidP="102E26A5">
            <w:pPr>
              <w:pStyle w:val="paragraph"/>
              <w:textAlignment w:val="baseline"/>
              <w:cnfStyle w:val="000000100000" w:firstRow="0" w:lastRow="0" w:firstColumn="0" w:lastColumn="0" w:oddVBand="0" w:evenVBand="0" w:oddHBand="1"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 xml:space="preserve">Ensure diversity is reflected and that we consider the </w:t>
            </w:r>
            <w:hyperlink r:id="rId10" w:history="1">
              <w:r w:rsidRPr="00C74947">
                <w:rPr>
                  <w:rStyle w:val="Hyperlink"/>
                  <w:rFonts w:ascii="Helvetica" w:eastAsia="Helvetica" w:hAnsi="Helvetica" w:cs="Helvetica"/>
                  <w:sz w:val="18"/>
                  <w:szCs w:val="18"/>
                </w:rPr>
                <w:t>intersectionality</w:t>
              </w:r>
            </w:hyperlink>
            <w:r w:rsidRPr="102E26A5">
              <w:rPr>
                <w:rStyle w:val="normaltextrun"/>
                <w:rFonts w:ascii="Helvetica" w:eastAsia="Helvetica" w:hAnsi="Helvetica" w:cs="Helvetica"/>
                <w:sz w:val="18"/>
                <w:szCs w:val="18"/>
              </w:rPr>
              <w:t xml:space="preserve"> and context of the depiction (e.g., is it perpetuating a stereotype, are all populations equally “active” in the art program, etc.). </w:t>
            </w:r>
            <w:r w:rsidRPr="102E26A5">
              <w:rPr>
                <w:rStyle w:val="eop"/>
                <w:rFonts w:ascii="Helvetica" w:eastAsia="Helvetica" w:hAnsi="Helvetica" w:cs="Helvetica"/>
                <w:sz w:val="18"/>
                <w:szCs w:val="18"/>
              </w:rPr>
              <w:t> </w:t>
            </w:r>
          </w:p>
          <w:p w14:paraId="57FA14A7" w14:textId="77777777" w:rsidR="00984516" w:rsidRDefault="1C97D280" w:rsidP="102E26A5">
            <w:pPr>
              <w:pStyle w:val="paragraph"/>
              <w:textAlignment w:val="baseline"/>
              <w:cnfStyle w:val="000000100000" w:firstRow="0" w:lastRow="0" w:firstColumn="0" w:lastColumn="0" w:oddVBand="0" w:evenVBand="0" w:oddHBand="1"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*Consider illustration/artwork diversity on a section/chapter level.</w:t>
            </w:r>
            <w:r w:rsidRPr="102E26A5">
              <w:rPr>
                <w:rStyle w:val="eop"/>
                <w:rFonts w:ascii="Helvetica" w:eastAsia="Helvetica" w:hAnsi="Helvetica" w:cs="Helvetica"/>
                <w:sz w:val="18"/>
                <w:szCs w:val="18"/>
              </w:rPr>
              <w:t> </w:t>
            </w:r>
            <w:commentRangeStart w:id="0"/>
            <w:commentRangeEnd w:id="0"/>
          </w:p>
        </w:tc>
      </w:tr>
      <w:tr w:rsidR="00984516" w14:paraId="0FEEB139" w14:textId="77777777" w:rsidTr="102E26A5">
        <w:trPr>
          <w:trHeight w:val="1185"/>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3BA16E76" w14:textId="4BEB5853"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Example Names</w:t>
            </w:r>
          </w:p>
        </w:tc>
        <w:tc>
          <w:tcPr>
            <w:tcW w:w="6885" w:type="dxa"/>
            <w:vAlign w:val="center"/>
            <w:hideMark/>
          </w:tcPr>
          <w:p w14:paraId="3B17824E" w14:textId="77777777" w:rsidR="00984516" w:rsidRDefault="00984516" w:rsidP="102E26A5">
            <w:pPr>
              <w:pStyle w:val="paragraph"/>
              <w:textAlignment w:val="baseline"/>
              <w:cnfStyle w:val="000000000000" w:firstRow="0" w:lastRow="0" w:firstColumn="0" w:lastColumn="0" w:oddVBand="0" w:evenVBand="0" w:oddHBand="0"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Ensure that the names of people used in examples, exercises, and scenarios represent various countries of origin, ethnicities, genders, and races.</w:t>
            </w:r>
            <w:r w:rsidRPr="102E26A5">
              <w:rPr>
                <w:rStyle w:val="eop"/>
                <w:rFonts w:ascii="Helvetica" w:eastAsia="Helvetica" w:hAnsi="Helvetica" w:cs="Helvetica"/>
                <w:sz w:val="18"/>
                <w:szCs w:val="18"/>
              </w:rPr>
              <w:t> </w:t>
            </w:r>
          </w:p>
        </w:tc>
      </w:tr>
      <w:tr w:rsidR="00984516" w14:paraId="7A5BBA14" w14:textId="77777777" w:rsidTr="102E26A5">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3060" w:type="dxa"/>
            <w:shd w:val="clear" w:color="auto" w:fill="D0CECE" w:themeFill="background2" w:themeFillShade="E6"/>
            <w:vAlign w:val="center"/>
            <w:hideMark/>
          </w:tcPr>
          <w:p w14:paraId="531184BD" w14:textId="1EA83C4D"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 xml:space="preserve">Researchers </w:t>
            </w:r>
            <w:r w:rsidR="00C81EE7" w:rsidRPr="102E26A5">
              <w:rPr>
                <w:rStyle w:val="Strong"/>
                <w:rFonts w:ascii="Helvetica" w:eastAsia="Helvetica" w:hAnsi="Helvetica" w:cs="Helvetica"/>
                <w:b/>
                <w:bCs/>
              </w:rPr>
              <w:t>&amp;</w:t>
            </w:r>
            <w:r w:rsidRPr="102E26A5">
              <w:rPr>
                <w:rStyle w:val="Strong"/>
                <w:rFonts w:ascii="Helvetica" w:eastAsia="Helvetica" w:hAnsi="Helvetica" w:cs="Helvetica"/>
                <w:b/>
                <w:bCs/>
              </w:rPr>
              <w:t xml:space="preserve"> Studies</w:t>
            </w:r>
          </w:p>
        </w:tc>
        <w:tc>
          <w:tcPr>
            <w:tcW w:w="6885" w:type="dxa"/>
            <w:shd w:val="clear" w:color="auto" w:fill="D0CECE" w:themeFill="background2" w:themeFillShade="E6"/>
            <w:vAlign w:val="center"/>
            <w:hideMark/>
          </w:tcPr>
          <w:p w14:paraId="621E26DE" w14:textId="77777777" w:rsidR="00984516" w:rsidRDefault="00984516" w:rsidP="102E26A5">
            <w:pPr>
              <w:pStyle w:val="paragraph"/>
              <w:textAlignment w:val="baseline"/>
              <w:cnfStyle w:val="000000100000" w:firstRow="0" w:lastRow="0" w:firstColumn="0" w:lastColumn="0" w:oddVBand="0" w:evenVBand="0" w:oddHBand="1"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Ensure that we recognize key contributors from all backgrounds, and that our real-world examples are also diverse.  </w:t>
            </w:r>
            <w:r w:rsidRPr="102E26A5">
              <w:rPr>
                <w:rStyle w:val="eop"/>
                <w:rFonts w:ascii="Helvetica" w:eastAsia="Helvetica" w:hAnsi="Helvetica" w:cs="Helvetica"/>
                <w:sz w:val="18"/>
                <w:szCs w:val="18"/>
              </w:rPr>
              <w:t> </w:t>
            </w:r>
          </w:p>
          <w:p w14:paraId="39C5F52E" w14:textId="77777777" w:rsidR="00984516" w:rsidRDefault="00984516" w:rsidP="102E26A5">
            <w:pPr>
              <w:pStyle w:val="paragraph"/>
              <w:textAlignment w:val="baseline"/>
              <w:cnfStyle w:val="000000100000" w:firstRow="0" w:lastRow="0" w:firstColumn="0" w:lastColumn="0" w:oddVBand="0" w:evenVBand="0" w:oddHBand="1"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*If historical figures in a field lack diversity, we must balance their inclusion with more current and diverse contributors. </w:t>
            </w:r>
            <w:r w:rsidRPr="102E26A5">
              <w:rPr>
                <w:rStyle w:val="eop"/>
                <w:rFonts w:ascii="Helvetica" w:eastAsia="Helvetica" w:hAnsi="Helvetica" w:cs="Helvetica"/>
                <w:sz w:val="18"/>
                <w:szCs w:val="18"/>
              </w:rPr>
              <w:t> </w:t>
            </w:r>
          </w:p>
        </w:tc>
      </w:tr>
      <w:tr w:rsidR="00984516" w14:paraId="7415226B" w14:textId="77777777" w:rsidTr="102E26A5">
        <w:trPr>
          <w:trHeight w:val="1185"/>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2BFE7F56" w14:textId="371E08C6"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References or Bibliography</w:t>
            </w:r>
          </w:p>
        </w:tc>
        <w:tc>
          <w:tcPr>
            <w:tcW w:w="6885" w:type="dxa"/>
            <w:vAlign w:val="center"/>
            <w:hideMark/>
          </w:tcPr>
          <w:p w14:paraId="5D67D9A3" w14:textId="77777777" w:rsidR="00984516" w:rsidRDefault="00984516" w:rsidP="102E26A5">
            <w:pPr>
              <w:pStyle w:val="paragraph"/>
              <w:textAlignment w:val="baseline"/>
              <w:cnfStyle w:val="000000000000" w:firstRow="0" w:lastRow="0" w:firstColumn="0" w:lastColumn="0" w:oddVBand="0" w:evenVBand="0" w:oddHBand="0"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 xml:space="preserve">Determine if the research we reference or the data we utilize has been sourced from diverse authors, researchers, and organizations. </w:t>
            </w:r>
            <w:r w:rsidRPr="102E26A5">
              <w:rPr>
                <w:rStyle w:val="eop"/>
                <w:rFonts w:ascii="Helvetica" w:eastAsia="Helvetica" w:hAnsi="Helvetica" w:cs="Helvetica"/>
                <w:sz w:val="18"/>
                <w:szCs w:val="18"/>
              </w:rPr>
              <w:t> </w:t>
            </w:r>
          </w:p>
        </w:tc>
      </w:tr>
      <w:tr w:rsidR="00984516" w14:paraId="5E47C462" w14:textId="77777777" w:rsidTr="102E26A5">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3060" w:type="dxa"/>
            <w:shd w:val="clear" w:color="auto" w:fill="D0CECE" w:themeFill="background2" w:themeFillShade="E6"/>
            <w:vAlign w:val="center"/>
            <w:hideMark/>
          </w:tcPr>
          <w:p w14:paraId="69D66BC3" w14:textId="1643739E"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 xml:space="preserve">Applications </w:t>
            </w:r>
            <w:r w:rsidR="00C81EE7" w:rsidRPr="102E26A5">
              <w:rPr>
                <w:rStyle w:val="Strong"/>
                <w:rFonts w:ascii="Helvetica" w:eastAsia="Helvetica" w:hAnsi="Helvetica" w:cs="Helvetica"/>
                <w:b/>
                <w:bCs/>
              </w:rPr>
              <w:t>&amp;</w:t>
            </w:r>
            <w:r w:rsidRPr="102E26A5">
              <w:rPr>
                <w:rStyle w:val="Strong"/>
                <w:rFonts w:ascii="Helvetica" w:eastAsia="Helvetica" w:hAnsi="Helvetica" w:cs="Helvetica"/>
                <w:b/>
                <w:bCs/>
              </w:rPr>
              <w:t xml:space="preserve"> Scenarios</w:t>
            </w:r>
          </w:p>
        </w:tc>
        <w:tc>
          <w:tcPr>
            <w:tcW w:w="6885" w:type="dxa"/>
            <w:shd w:val="clear" w:color="auto" w:fill="D0CECE" w:themeFill="background2" w:themeFillShade="E6"/>
            <w:vAlign w:val="center"/>
            <w:hideMark/>
          </w:tcPr>
          <w:p w14:paraId="61F112A5" w14:textId="77777777" w:rsidR="00984516" w:rsidRDefault="00984516" w:rsidP="102E26A5">
            <w:pPr>
              <w:pStyle w:val="paragraph"/>
              <w:textAlignment w:val="baseline"/>
              <w:cnfStyle w:val="000000100000" w:firstRow="0" w:lastRow="0" w:firstColumn="0" w:lastColumn="0" w:oddVBand="0" w:evenVBand="0" w:oddHBand="1"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Ensure that diverse contexts are included, and that all examples are comprehensible by everyone; yet avoid stereotypes.  </w:t>
            </w:r>
            <w:r w:rsidRPr="102E26A5">
              <w:rPr>
                <w:rStyle w:val="eop"/>
                <w:rFonts w:ascii="Helvetica" w:eastAsia="Helvetica" w:hAnsi="Helvetica" w:cs="Helvetica"/>
                <w:sz w:val="18"/>
                <w:szCs w:val="18"/>
              </w:rPr>
              <w:t> </w:t>
            </w:r>
          </w:p>
          <w:p w14:paraId="786538FA" w14:textId="77777777" w:rsidR="00984516" w:rsidRDefault="00984516" w:rsidP="102E26A5">
            <w:pPr>
              <w:pStyle w:val="paragraph"/>
              <w:textAlignment w:val="baseline"/>
              <w:cnfStyle w:val="000000100000" w:firstRow="0" w:lastRow="0" w:firstColumn="0" w:lastColumn="0" w:oddVBand="0" w:evenVBand="0" w:oddHBand="1"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 xml:space="preserve">*Consider on a section/chapter basis. </w:t>
            </w:r>
            <w:r w:rsidRPr="102E26A5">
              <w:rPr>
                <w:rStyle w:val="eop"/>
                <w:rFonts w:ascii="Helvetica" w:eastAsia="Helvetica" w:hAnsi="Helvetica" w:cs="Helvetica"/>
                <w:sz w:val="18"/>
                <w:szCs w:val="18"/>
              </w:rPr>
              <w:t> </w:t>
            </w:r>
          </w:p>
        </w:tc>
      </w:tr>
      <w:tr w:rsidR="00984516" w14:paraId="4B34E3D1" w14:textId="77777777" w:rsidTr="102E26A5">
        <w:trPr>
          <w:trHeight w:val="1185"/>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0245BD4B" w14:textId="34B72627"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 xml:space="preserve">Keywords </w:t>
            </w:r>
            <w:r w:rsidR="00C81EE7" w:rsidRPr="102E26A5">
              <w:rPr>
                <w:rStyle w:val="Strong"/>
                <w:rFonts w:ascii="Helvetica" w:eastAsia="Helvetica" w:hAnsi="Helvetica" w:cs="Helvetica"/>
                <w:b/>
                <w:bCs/>
              </w:rPr>
              <w:t>&amp;</w:t>
            </w:r>
            <w:r w:rsidRPr="102E26A5">
              <w:rPr>
                <w:rStyle w:val="Strong"/>
                <w:rFonts w:ascii="Helvetica" w:eastAsia="Helvetica" w:hAnsi="Helvetica" w:cs="Helvetica"/>
                <w:b/>
                <w:bCs/>
              </w:rPr>
              <w:t xml:space="preserve"> Indexed items</w:t>
            </w:r>
          </w:p>
        </w:tc>
        <w:tc>
          <w:tcPr>
            <w:tcW w:w="6885" w:type="dxa"/>
            <w:vAlign w:val="center"/>
            <w:hideMark/>
          </w:tcPr>
          <w:p w14:paraId="487BA9FB" w14:textId="77777777" w:rsidR="00984516" w:rsidRDefault="00984516" w:rsidP="102E26A5">
            <w:pPr>
              <w:pStyle w:val="paragraph"/>
              <w:textAlignment w:val="baseline"/>
              <w:cnfStyle w:val="000000000000" w:firstRow="0" w:lastRow="0" w:firstColumn="0" w:lastColumn="0" w:oddVBand="0" w:evenVBand="0" w:oddHBand="0"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 xml:space="preserve">Ensure the index/keywords signal priorities and importance without creating any superficial or misleading sense of coverage all while reflecting the diversity of the subject areas and audience. </w:t>
            </w:r>
            <w:r w:rsidRPr="102E26A5">
              <w:rPr>
                <w:rStyle w:val="eop"/>
                <w:rFonts w:ascii="Helvetica" w:eastAsia="Helvetica" w:hAnsi="Helvetica" w:cs="Helvetica"/>
                <w:sz w:val="18"/>
                <w:szCs w:val="18"/>
              </w:rPr>
              <w:t> </w:t>
            </w:r>
          </w:p>
        </w:tc>
      </w:tr>
      <w:tr w:rsidR="00984516" w14:paraId="507DC93D" w14:textId="77777777" w:rsidTr="102E26A5">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3060" w:type="dxa"/>
            <w:shd w:val="clear" w:color="auto" w:fill="D0CECE" w:themeFill="background2" w:themeFillShade="E6"/>
            <w:vAlign w:val="center"/>
            <w:hideMark/>
          </w:tcPr>
          <w:p w14:paraId="4714AD68" w14:textId="713F7105"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 xml:space="preserve">Historical </w:t>
            </w:r>
            <w:r w:rsidR="00C81EE7" w:rsidRPr="102E26A5">
              <w:rPr>
                <w:rStyle w:val="Strong"/>
                <w:rFonts w:ascii="Helvetica" w:eastAsia="Helvetica" w:hAnsi="Helvetica" w:cs="Helvetica"/>
                <w:b/>
                <w:bCs/>
              </w:rPr>
              <w:t>&amp;</w:t>
            </w:r>
            <w:r w:rsidRPr="102E26A5">
              <w:rPr>
                <w:rStyle w:val="Strong"/>
                <w:rFonts w:ascii="Helvetica" w:eastAsia="Helvetica" w:hAnsi="Helvetica" w:cs="Helvetica"/>
                <w:b/>
                <w:bCs/>
              </w:rPr>
              <w:t xml:space="preserve"> Current Perspectives</w:t>
            </w:r>
          </w:p>
        </w:tc>
        <w:tc>
          <w:tcPr>
            <w:tcW w:w="6885" w:type="dxa"/>
            <w:shd w:val="clear" w:color="auto" w:fill="D0CECE" w:themeFill="background2" w:themeFillShade="E6"/>
            <w:vAlign w:val="center"/>
            <w:hideMark/>
          </w:tcPr>
          <w:p w14:paraId="7F4D3882" w14:textId="1149A27D" w:rsidR="00984516" w:rsidRDefault="1C97D280" w:rsidP="102E26A5">
            <w:pPr>
              <w:pStyle w:val="paragraph"/>
              <w:textAlignment w:val="baseline"/>
              <w:cnfStyle w:val="000000100000" w:firstRow="0" w:lastRow="0" w:firstColumn="0" w:lastColumn="0" w:oddVBand="0" w:evenVBand="0" w:oddHBand="1"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 xml:space="preserve">Represent issues, events, or concepts that are relevant to diverse populations and ensure that impacts are represented accurately for the populations affected. Examples include social problems, health issues, political issues, business practices, economic conditions, and so on that are relevant to underrepresented groups. (e.g., Are we covering </w:t>
            </w:r>
            <w:hyperlink r:id="rId11" w:history="1">
              <w:r w:rsidRPr="00C74947">
                <w:rPr>
                  <w:rStyle w:val="Hyperlink"/>
                  <w:rFonts w:ascii="Helvetica" w:eastAsia="Helvetica" w:hAnsi="Helvetica" w:cs="Helvetica"/>
                  <w:sz w:val="18"/>
                  <w:szCs w:val="18"/>
                </w:rPr>
                <w:t>BL</w:t>
              </w:r>
              <w:bookmarkStart w:id="1" w:name="_GoBack"/>
              <w:bookmarkEnd w:id="1"/>
              <w:r w:rsidRPr="00C74947">
                <w:rPr>
                  <w:rStyle w:val="Hyperlink"/>
                  <w:rFonts w:ascii="Helvetica" w:eastAsia="Helvetica" w:hAnsi="Helvetica" w:cs="Helvetica"/>
                  <w:sz w:val="18"/>
                  <w:szCs w:val="18"/>
                </w:rPr>
                <w:t>M</w:t>
              </w:r>
            </w:hyperlink>
            <w:r w:rsidRPr="102E26A5">
              <w:rPr>
                <w:rStyle w:val="normaltextrun"/>
                <w:rFonts w:ascii="Helvetica" w:eastAsia="Helvetica" w:hAnsi="Helvetica" w:cs="Helvetica"/>
                <w:sz w:val="18"/>
                <w:szCs w:val="18"/>
              </w:rPr>
              <w:t>, gender pay gap, Indigenous experience…)</w:t>
            </w:r>
            <w:r w:rsidRPr="102E26A5">
              <w:rPr>
                <w:rStyle w:val="eop"/>
                <w:rFonts w:ascii="Helvetica" w:eastAsia="Helvetica" w:hAnsi="Helvetica" w:cs="Helvetica"/>
                <w:sz w:val="18"/>
                <w:szCs w:val="18"/>
              </w:rPr>
              <w:t> </w:t>
            </w:r>
          </w:p>
        </w:tc>
      </w:tr>
      <w:tr w:rsidR="00984516" w14:paraId="4F361B10" w14:textId="77777777" w:rsidTr="102E26A5">
        <w:trPr>
          <w:trHeight w:val="1185"/>
        </w:trPr>
        <w:tc>
          <w:tcPr>
            <w:cnfStyle w:val="001000000000" w:firstRow="0" w:lastRow="0" w:firstColumn="1" w:lastColumn="0" w:oddVBand="0" w:evenVBand="0" w:oddHBand="0" w:evenHBand="0" w:firstRowFirstColumn="0" w:firstRowLastColumn="0" w:lastRowFirstColumn="0" w:lastRowLastColumn="0"/>
            <w:tcW w:w="3060" w:type="dxa"/>
            <w:vAlign w:val="center"/>
            <w:hideMark/>
          </w:tcPr>
          <w:p w14:paraId="049E064D" w14:textId="29DFB844" w:rsidR="00984516" w:rsidRPr="00C81EE7" w:rsidRDefault="00984516" w:rsidP="102E26A5">
            <w:pPr>
              <w:pStyle w:val="paragraph"/>
              <w:jc w:val="center"/>
              <w:textAlignment w:val="baseline"/>
              <w:rPr>
                <w:rStyle w:val="Strong"/>
                <w:rFonts w:ascii="Helvetica" w:eastAsia="Helvetica" w:hAnsi="Helvetica" w:cs="Helvetica"/>
                <w:b/>
                <w:bCs/>
              </w:rPr>
            </w:pPr>
            <w:r w:rsidRPr="102E26A5">
              <w:rPr>
                <w:rStyle w:val="Strong"/>
                <w:rFonts w:ascii="Helvetica" w:eastAsia="Helvetica" w:hAnsi="Helvetica" w:cs="Helvetica"/>
                <w:b/>
                <w:bCs/>
              </w:rPr>
              <w:t>Controversial Topics</w:t>
            </w:r>
          </w:p>
        </w:tc>
        <w:tc>
          <w:tcPr>
            <w:tcW w:w="6885" w:type="dxa"/>
            <w:vAlign w:val="center"/>
            <w:hideMark/>
          </w:tcPr>
          <w:p w14:paraId="3D6462FB" w14:textId="7B7DE348" w:rsidR="00984516" w:rsidRDefault="00984516" w:rsidP="102E26A5">
            <w:pPr>
              <w:pStyle w:val="paragraph"/>
              <w:textAlignment w:val="baseline"/>
              <w:cnfStyle w:val="000000000000" w:firstRow="0" w:lastRow="0" w:firstColumn="0" w:lastColumn="0" w:oddVBand="0" w:evenVBand="0" w:oddHBand="0" w:evenHBand="0" w:firstRowFirstColumn="0" w:firstRowLastColumn="0" w:lastRowFirstColumn="0" w:lastRowLastColumn="0"/>
              <w:rPr>
                <w:rStyle w:val="eop"/>
                <w:rFonts w:ascii="Helvetica" w:eastAsia="Helvetica" w:hAnsi="Helvetica" w:cs="Helvetica"/>
                <w:sz w:val="18"/>
                <w:szCs w:val="18"/>
              </w:rPr>
            </w:pPr>
            <w:r w:rsidRPr="102E26A5">
              <w:rPr>
                <w:rStyle w:val="normaltextrun"/>
                <w:rFonts w:ascii="Helvetica" w:eastAsia="Helvetica" w:hAnsi="Helvetica" w:cs="Helvetica"/>
                <w:sz w:val="18"/>
                <w:szCs w:val="18"/>
              </w:rPr>
              <w:t xml:space="preserve">Present the </w:t>
            </w:r>
            <w:hyperlink r:id="rId12" w:history="1">
              <w:r w:rsidRPr="00C74947">
                <w:rPr>
                  <w:rStyle w:val="Hyperlink"/>
                  <w:rFonts w:ascii="Helvetica" w:eastAsia="Helvetica" w:hAnsi="Helvetica" w:cs="Helvetica"/>
                  <w:sz w:val="18"/>
                  <w:szCs w:val="18"/>
                </w:rPr>
                <w:t>consensus</w:t>
              </w:r>
            </w:hyperlink>
            <w:r w:rsidRPr="102E26A5">
              <w:rPr>
                <w:rStyle w:val="normaltextrun"/>
                <w:rFonts w:ascii="Helvetica" w:eastAsia="Helvetica" w:hAnsi="Helvetica" w:cs="Helvetica"/>
                <w:sz w:val="18"/>
                <w:szCs w:val="18"/>
              </w:rPr>
              <w:t xml:space="preserve"> view reflected in scholarship, yet allow for alternative points of view, and/or acknowledge that alternate views exist. </w:t>
            </w:r>
            <w:r w:rsidRPr="102E26A5">
              <w:rPr>
                <w:rStyle w:val="eop"/>
                <w:rFonts w:ascii="Helvetica" w:eastAsia="Helvetica" w:hAnsi="Helvetica" w:cs="Helvetica"/>
                <w:sz w:val="18"/>
                <w:szCs w:val="18"/>
              </w:rPr>
              <w:t> </w:t>
            </w:r>
          </w:p>
        </w:tc>
      </w:tr>
      <w:tr w:rsidR="00984516" w14:paraId="7C2EC5EE" w14:textId="77777777" w:rsidTr="102E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0" w:type="dxa"/>
            <w:gridSpan w:val="2"/>
            <w:shd w:val="clear" w:color="auto" w:fill="FFFFFF" w:themeFill="background1"/>
            <w:vAlign w:val="center"/>
            <w:hideMark/>
          </w:tcPr>
          <w:p w14:paraId="69B91385" w14:textId="06ACCE77" w:rsidR="00984516" w:rsidRPr="00984516" w:rsidRDefault="00984516" w:rsidP="00C81EE7">
            <w:pPr>
              <w:pStyle w:val="paragraph"/>
              <w:spacing w:before="120" w:beforeAutospacing="0" w:after="120" w:afterAutospacing="0"/>
              <w:textAlignment w:val="baseline"/>
              <w:rPr>
                <w:b w:val="0"/>
              </w:rPr>
            </w:pPr>
            <w:r w:rsidRPr="00984516">
              <w:rPr>
                <w:rStyle w:val="normaltextrun"/>
                <w:rFonts w:ascii="Helvetica" w:hAnsi="Helvetica"/>
                <w:b w:val="0"/>
                <w:i/>
                <w:iCs/>
                <w:color w:val="44546A"/>
                <w:sz w:val="18"/>
                <w:szCs w:val="18"/>
              </w:rPr>
              <w:t xml:space="preserve">This work is adapted from </w:t>
            </w:r>
            <w:hyperlink r:id="rId13" w:tgtFrame="_blank" w:history="1">
              <w:r w:rsidRPr="00984516">
                <w:rPr>
                  <w:rStyle w:val="normaltextrun"/>
                  <w:rFonts w:ascii="Helvetica" w:hAnsi="Helvetica"/>
                  <w:b w:val="0"/>
                  <w:i/>
                  <w:iCs/>
                  <w:color w:val="008675"/>
                  <w:sz w:val="18"/>
                  <w:szCs w:val="18"/>
                  <w:u w:val="single"/>
                </w:rPr>
                <w:t>A Community Effort to Enhance the Diversity of OpenStax Psychology</w:t>
              </w:r>
            </w:hyperlink>
            <w:r w:rsidRPr="00984516">
              <w:rPr>
                <w:rStyle w:val="normaltextrun"/>
                <w:rFonts w:ascii="Helvetica" w:hAnsi="Helvetica"/>
                <w:b w:val="0"/>
                <w:i/>
                <w:iCs/>
                <w:color w:val="44546A"/>
                <w:sz w:val="18"/>
                <w:szCs w:val="18"/>
              </w:rPr>
              <w:t xml:space="preserve"> , © 2019 Rice University, and is used under </w:t>
            </w:r>
            <w:r w:rsidRPr="00984516">
              <w:rPr>
                <w:rStyle w:val="normaltextrun"/>
                <w:rFonts w:ascii="Helvetica" w:hAnsi="Helvetica"/>
                <w:b w:val="0"/>
                <w:sz w:val="18"/>
                <w:szCs w:val="18"/>
              </w:rPr>
              <w:t xml:space="preserve">a </w:t>
            </w:r>
            <w:hyperlink r:id="rId14" w:tgtFrame="_blank" w:history="1">
              <w:r w:rsidRPr="00984516">
                <w:rPr>
                  <w:rStyle w:val="normaltextrun"/>
                  <w:rFonts w:ascii="Helvetica" w:hAnsi="Helvetica"/>
                  <w:b w:val="0"/>
                  <w:i/>
                  <w:iCs/>
                  <w:color w:val="008675"/>
                  <w:sz w:val="18"/>
                  <w:szCs w:val="18"/>
                  <w:u w:val="single"/>
                </w:rPr>
                <w:t>CC BY 4.0</w:t>
              </w:r>
            </w:hyperlink>
            <w:r w:rsidRPr="00984516">
              <w:rPr>
                <w:rStyle w:val="normaltextrun"/>
                <w:rFonts w:ascii="Helvetica" w:hAnsi="Helvetica"/>
                <w:b w:val="0"/>
                <w:sz w:val="18"/>
                <w:szCs w:val="18"/>
              </w:rPr>
              <w:t xml:space="preserve"> </w:t>
            </w:r>
            <w:proofErr w:type="spellStart"/>
            <w:r w:rsidRPr="00984516">
              <w:rPr>
                <w:rStyle w:val="normaltextrun"/>
                <w:rFonts w:ascii="Helvetica" w:hAnsi="Helvetica"/>
                <w:b w:val="0"/>
                <w:sz w:val="18"/>
                <w:szCs w:val="18"/>
              </w:rPr>
              <w:t>licence</w:t>
            </w:r>
            <w:proofErr w:type="spellEnd"/>
            <w:r w:rsidRPr="00984516">
              <w:rPr>
                <w:rStyle w:val="normaltextrun"/>
                <w:rFonts w:ascii="Helvetica" w:hAnsi="Helvetica"/>
                <w:b w:val="0"/>
                <w:sz w:val="18"/>
                <w:szCs w:val="18"/>
              </w:rPr>
              <w:t>.</w:t>
            </w:r>
          </w:p>
        </w:tc>
      </w:tr>
    </w:tbl>
    <w:p w14:paraId="424220B8" w14:textId="77777777" w:rsidR="00984516" w:rsidRPr="00984516" w:rsidRDefault="00984516" w:rsidP="00984516"/>
    <w:sectPr w:rsidR="00984516" w:rsidRPr="00984516">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05613E" w16cex:dateUtc="2022-02-11T19:46:00.56Z"/>
  <w16cex:commentExtensible w16cex:durableId="1621FBB7" w16cex:dateUtc="2022-02-11T19:47:39.919Z"/>
  <w16cex:commentExtensible w16cex:durableId="11467776" w16cex:dateUtc="2022-02-11T19:48:07.261Z"/>
  <w16cex:commentExtensible w16cex:durableId="5CF8C4F0" w16cex:dateUtc="2022-02-11T19:49:39.424Z"/>
  <w16cex:commentExtensible w16cex:durableId="3265DF4B" w16cex:dateUtc="2022-02-11T19:52:08.465Z"/>
  <w16cex:commentExtensible w16cex:durableId="6BA79873" w16cex:dateUtc="2022-02-11T20:23:57.411Z"/>
  <w16cex:commentExtensible w16cex:durableId="42437715" w16cex:dateUtc="2022-02-11T20:25:20.722Z"/>
  <w16cex:commentExtensible w16cex:durableId="72B5E027" w16cex:dateUtc="2022-02-11T20:26:56.884Z"/>
  <w16cex:commentExtensible w16cex:durableId="5CEC4B3C" w16cex:dateUtc="2022-02-11T20:31:00.622Z"/>
  <w16cex:commentExtensible w16cex:durableId="5C9921F0" w16cex:dateUtc="2022-02-14T15:12:12.85Z"/>
  <w16cex:commentExtensible w16cex:durableId="1FD8AC10" w16cex:dateUtc="2022-02-14T15:13:49.584Z"/>
  <w16cex:commentExtensible w16cex:durableId="09A3303C" w16cex:dateUtc="2022-02-14T15:22:33.58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F73EB" w14:textId="77777777" w:rsidR="00E16451" w:rsidRDefault="00E16451" w:rsidP="00446EF2">
      <w:pPr>
        <w:spacing w:after="0"/>
      </w:pPr>
      <w:r>
        <w:separator/>
      </w:r>
    </w:p>
  </w:endnote>
  <w:endnote w:type="continuationSeparator" w:id="0">
    <w:p w14:paraId="30224D85" w14:textId="77777777" w:rsidR="00E16451" w:rsidRDefault="00E16451" w:rsidP="00446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2C9A" w14:textId="77777777" w:rsidR="00607EA2" w:rsidRDefault="00607EA2" w:rsidP="00607EA2">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DB20" w14:textId="0BB3B0B5" w:rsidR="00607EA2" w:rsidRPr="00293FE9" w:rsidRDefault="00607EA2" w:rsidP="00607EA2">
    <w:pPr>
      <w:ind w:left="0" w:firstLine="0"/>
      <w:rPr>
        <w:sz w:val="16"/>
      </w:rPr>
    </w:pPr>
    <w:r w:rsidRPr="00293FE9">
      <w:rPr>
        <w:sz w:val="16"/>
      </w:rPr>
      <w:t xml:space="preserve">This work is licensed under </w:t>
    </w:r>
    <w:hyperlink r:id="rId1" w:history="1">
      <w:r w:rsidRPr="00293FE9">
        <w:rPr>
          <w:rStyle w:val="Hyperlink"/>
          <w:sz w:val="16"/>
        </w:rPr>
        <w:t>CC BY-SA 4.0</w:t>
      </w:r>
    </w:hyperlink>
    <w:r w:rsidRPr="00293FE9">
      <w:rPr>
        <w:sz w:val="16"/>
      </w:rPr>
      <w:t xml:space="preserve"> </w:t>
    </w:r>
    <w:r w:rsidR="00293FE9" w:rsidRPr="00293FE9">
      <w:rPr>
        <w:sz w:val="16"/>
      </w:rPr>
      <w:t xml:space="preserve">by NorQuest College </w:t>
    </w:r>
    <w:r w:rsidRPr="00293FE9">
      <w:rPr>
        <w:sz w:val="16"/>
      </w:rPr>
      <w:t xml:space="preserve">and is a derivative of </w:t>
    </w:r>
    <w:hyperlink r:id="rId2" w:history="1">
      <w:r w:rsidRPr="00293FE9">
        <w:rPr>
          <w:rStyle w:val="Hyperlink"/>
          <w:sz w:val="16"/>
        </w:rPr>
        <w:t>BCcampus Open Education Textbook Review Rubric</w:t>
      </w:r>
    </w:hyperlink>
    <w:r w:rsidR="00A01460">
      <w:rPr>
        <w:sz w:val="16"/>
      </w:rPr>
      <w:t>,</w:t>
    </w:r>
    <w:r w:rsidR="00293FE9" w:rsidRPr="00293FE9">
      <w:rPr>
        <w:sz w:val="16"/>
      </w:rPr>
      <w:t xml:space="preserve"> </w:t>
    </w:r>
    <w:hyperlink r:id="rId3" w:history="1">
      <w:r w:rsidR="00293FE9" w:rsidRPr="00293FE9">
        <w:rPr>
          <w:rStyle w:val="Hyperlink"/>
          <w:sz w:val="16"/>
        </w:rPr>
        <w:t>Saylor Academy’s Peer Review criteria</w:t>
      </w:r>
    </w:hyperlink>
    <w:r w:rsidR="00293FE9" w:rsidRPr="00293FE9">
      <w:rPr>
        <w:sz w:val="16"/>
      </w:rPr>
      <w:t xml:space="preserve">, </w:t>
    </w:r>
    <w:r w:rsidR="00A01460">
      <w:rPr>
        <w:sz w:val="16"/>
      </w:rPr>
      <w:t>and</w:t>
    </w:r>
    <w:r w:rsidR="00293FE9" w:rsidRPr="00293FE9">
      <w:rPr>
        <w:sz w:val="16"/>
      </w:rPr>
      <w:t xml:space="preserve"> attributed to </w:t>
    </w:r>
    <w:hyperlink r:id="rId4" w:history="1">
      <w:r w:rsidR="00293FE9" w:rsidRPr="00293FE9">
        <w:rPr>
          <w:rStyle w:val="Hyperlink"/>
          <w:sz w:val="16"/>
        </w:rPr>
        <w:t>College Open Textbooks</w:t>
      </w:r>
    </w:hyperlink>
    <w:r w:rsidR="00293FE9" w:rsidRPr="00293FE9">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15352" w14:textId="77777777" w:rsidR="00E16451" w:rsidRDefault="00E16451" w:rsidP="00446EF2">
      <w:pPr>
        <w:spacing w:after="0"/>
      </w:pPr>
      <w:r>
        <w:separator/>
      </w:r>
    </w:p>
  </w:footnote>
  <w:footnote w:type="continuationSeparator" w:id="0">
    <w:p w14:paraId="151B02D5" w14:textId="77777777" w:rsidR="00E16451" w:rsidRDefault="00E16451" w:rsidP="00446E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681A" w14:textId="77777777" w:rsidR="00607EA2" w:rsidRDefault="00607EA2" w:rsidP="00607EA2">
    <w:pPr>
      <w:pStyle w:val="Header"/>
      <w:ind w:left="0" w:firstLine="0"/>
    </w:pPr>
  </w:p>
</w:hdr>
</file>

<file path=word/intelligence.xml><?xml version="1.0" encoding="utf-8"?>
<int:Intelligence xmlns:int="http://schemas.microsoft.com/office/intelligence/2019/intelligence">
  <int:IntelligenceSettings/>
  <int:Manifest>
    <int:WordHash hashCode="HEYSO/LofdFrAq" id="LnELxaWG"/>
    <int:WordHash hashCode="TB4BkbAblDyf3E" id="eafL4lWW"/>
  </int:Manifest>
  <int:Observations>
    <int:Content id="LnELxaWG">
      <int:Rejection type="LegacyProofing"/>
    </int:Content>
    <int:Content id="eafL4lW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3E25"/>
    <w:multiLevelType w:val="hybridMultilevel"/>
    <w:tmpl w:val="7F10F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390B94"/>
    <w:multiLevelType w:val="hybridMultilevel"/>
    <w:tmpl w:val="D2440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7F"/>
    <w:rsid w:val="00032555"/>
    <w:rsid w:val="000B66AD"/>
    <w:rsid w:val="000D0B98"/>
    <w:rsid w:val="00106631"/>
    <w:rsid w:val="001508F2"/>
    <w:rsid w:val="00282B60"/>
    <w:rsid w:val="00293FE9"/>
    <w:rsid w:val="002E2DB2"/>
    <w:rsid w:val="00372788"/>
    <w:rsid w:val="003A0EB2"/>
    <w:rsid w:val="003C727D"/>
    <w:rsid w:val="00446EF2"/>
    <w:rsid w:val="004B4020"/>
    <w:rsid w:val="00557E17"/>
    <w:rsid w:val="0057577F"/>
    <w:rsid w:val="00601A7D"/>
    <w:rsid w:val="00607EA2"/>
    <w:rsid w:val="00607FAC"/>
    <w:rsid w:val="006457D9"/>
    <w:rsid w:val="006D65BB"/>
    <w:rsid w:val="006E72B5"/>
    <w:rsid w:val="007D4B7F"/>
    <w:rsid w:val="0094636C"/>
    <w:rsid w:val="00984516"/>
    <w:rsid w:val="009E10D1"/>
    <w:rsid w:val="00A01460"/>
    <w:rsid w:val="00A51134"/>
    <w:rsid w:val="00AF2B7B"/>
    <w:rsid w:val="00B04CEB"/>
    <w:rsid w:val="00C23F50"/>
    <w:rsid w:val="00C74947"/>
    <w:rsid w:val="00C81EE7"/>
    <w:rsid w:val="00D078CF"/>
    <w:rsid w:val="00E1080B"/>
    <w:rsid w:val="00E16451"/>
    <w:rsid w:val="00E36A48"/>
    <w:rsid w:val="00E57D8D"/>
    <w:rsid w:val="00EA0469"/>
    <w:rsid w:val="00ED69D2"/>
    <w:rsid w:val="00EE3ABE"/>
    <w:rsid w:val="00F348CA"/>
    <w:rsid w:val="00F56DD7"/>
    <w:rsid w:val="0699B81F"/>
    <w:rsid w:val="07E74F5D"/>
    <w:rsid w:val="0CCD2BCC"/>
    <w:rsid w:val="102E26A5"/>
    <w:rsid w:val="12DB6621"/>
    <w:rsid w:val="151C05B0"/>
    <w:rsid w:val="16D11628"/>
    <w:rsid w:val="1C97D280"/>
    <w:rsid w:val="1D5A4E9A"/>
    <w:rsid w:val="27A3384D"/>
    <w:rsid w:val="33802B03"/>
    <w:rsid w:val="380D5726"/>
    <w:rsid w:val="3982B5CA"/>
    <w:rsid w:val="3B9D9B99"/>
    <w:rsid w:val="3C4BB4B6"/>
    <w:rsid w:val="3CA12E2F"/>
    <w:rsid w:val="3FD8CEF1"/>
    <w:rsid w:val="415176A5"/>
    <w:rsid w:val="43185D39"/>
    <w:rsid w:val="468C348E"/>
    <w:rsid w:val="4E9ED7DF"/>
    <w:rsid w:val="520CF5C2"/>
    <w:rsid w:val="53FE8DC2"/>
    <w:rsid w:val="566621C5"/>
    <w:rsid w:val="5C30722C"/>
    <w:rsid w:val="5C3E1B39"/>
    <w:rsid w:val="5F700074"/>
    <w:rsid w:val="600D040B"/>
    <w:rsid w:val="60CBFB33"/>
    <w:rsid w:val="61ACDDB0"/>
    <w:rsid w:val="663FF59D"/>
    <w:rsid w:val="6664637E"/>
    <w:rsid w:val="6B5879AB"/>
    <w:rsid w:val="6E7697B2"/>
    <w:rsid w:val="6EC9ADDB"/>
    <w:rsid w:val="6F2B516A"/>
    <w:rsid w:val="6FE9BFD0"/>
    <w:rsid w:val="72A49CA3"/>
    <w:rsid w:val="75FC5A79"/>
    <w:rsid w:val="76ABCE24"/>
    <w:rsid w:val="7708BE80"/>
    <w:rsid w:val="7AA429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D101C"/>
  <w15:chartTrackingRefBased/>
  <w15:docId w15:val="{2395D268-9A54-4A9B-8CFD-F1009CF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EF2"/>
    <w:pPr>
      <w:spacing w:after="60" w:line="240" w:lineRule="auto"/>
      <w:ind w:left="288" w:hanging="288"/>
    </w:pPr>
    <w:rPr>
      <w:rFonts w:asciiTheme="majorHAnsi" w:eastAsia="Times New Roman" w:hAnsiTheme="majorHAnsi" w:cstheme="majorHAnsi"/>
      <w:sz w:val="22"/>
      <w:szCs w:val="24"/>
    </w:rPr>
  </w:style>
  <w:style w:type="paragraph" w:styleId="Heading1">
    <w:name w:val="heading 1"/>
    <w:basedOn w:val="Normal"/>
    <w:next w:val="Normal"/>
    <w:link w:val="Heading1Char"/>
    <w:autoRedefine/>
    <w:uiPriority w:val="9"/>
    <w:qFormat/>
    <w:rsid w:val="00984516"/>
    <w:pPr>
      <w:keepNext/>
      <w:keepLines/>
      <w:pBdr>
        <w:bottom w:val="single" w:sz="12" w:space="1" w:color="008675" w:themeColor="accent1"/>
      </w:pBdr>
      <w:spacing w:before="240" w:after="120"/>
      <w:outlineLvl w:val="0"/>
    </w:pPr>
    <w:rPr>
      <w:rFonts w:cstheme="majorBidi"/>
      <w:b/>
      <w:caps/>
      <w:color w:val="008675" w:themeColor="accent1"/>
      <w:spacing w:val="10"/>
      <w:sz w:val="24"/>
      <w:szCs w:val="36"/>
    </w:rPr>
  </w:style>
  <w:style w:type="paragraph" w:styleId="Heading2">
    <w:name w:val="heading 2"/>
    <w:basedOn w:val="Normal"/>
    <w:next w:val="Normal"/>
    <w:link w:val="Heading2Char"/>
    <w:uiPriority w:val="9"/>
    <w:unhideWhenUsed/>
    <w:qFormat/>
    <w:rsid w:val="0057577F"/>
    <w:pPr>
      <w:keepNext/>
      <w:keepLines/>
      <w:spacing w:before="120" w:after="0"/>
      <w:outlineLvl w:val="1"/>
    </w:pPr>
    <w:rPr>
      <w:rFonts w:eastAsiaTheme="majorEastAsia" w:cstheme="majorBidi"/>
      <w:sz w:val="36"/>
      <w:szCs w:val="36"/>
    </w:rPr>
  </w:style>
  <w:style w:type="paragraph" w:styleId="Heading3">
    <w:name w:val="heading 3"/>
    <w:basedOn w:val="Normal"/>
    <w:next w:val="Normal"/>
    <w:link w:val="Heading3Char"/>
    <w:uiPriority w:val="9"/>
    <w:unhideWhenUsed/>
    <w:qFormat/>
    <w:rsid w:val="0057577F"/>
    <w:pPr>
      <w:keepNext/>
      <w:keepLines/>
      <w:spacing w:before="80" w:after="0"/>
      <w:outlineLvl w:val="2"/>
    </w:pPr>
    <w:rPr>
      <w:rFonts w:eastAsiaTheme="majorEastAsia" w:cstheme="majorBidi"/>
      <w:caps/>
      <w:sz w:val="28"/>
      <w:szCs w:val="28"/>
    </w:rPr>
  </w:style>
  <w:style w:type="paragraph" w:styleId="Heading4">
    <w:name w:val="heading 4"/>
    <w:basedOn w:val="Normal"/>
    <w:next w:val="Normal"/>
    <w:link w:val="Heading4Char"/>
    <w:uiPriority w:val="9"/>
    <w:semiHidden/>
    <w:unhideWhenUsed/>
    <w:qFormat/>
    <w:rsid w:val="0057577F"/>
    <w:pPr>
      <w:keepNext/>
      <w:keepLines/>
      <w:spacing w:before="80" w:after="0"/>
      <w:outlineLvl w:val="3"/>
    </w:pPr>
    <w:rPr>
      <w:rFonts w:eastAsiaTheme="majorEastAsia" w:cstheme="majorBidi"/>
      <w:i/>
      <w:iCs/>
      <w:sz w:val="28"/>
      <w:szCs w:val="28"/>
    </w:rPr>
  </w:style>
  <w:style w:type="paragraph" w:styleId="Heading5">
    <w:name w:val="heading 5"/>
    <w:basedOn w:val="Normal"/>
    <w:next w:val="Normal"/>
    <w:link w:val="Heading5Char"/>
    <w:uiPriority w:val="9"/>
    <w:semiHidden/>
    <w:unhideWhenUsed/>
    <w:qFormat/>
    <w:rsid w:val="0057577F"/>
    <w:pPr>
      <w:keepNext/>
      <w:keepLines/>
      <w:spacing w:before="80" w:after="0"/>
      <w:outlineLvl w:val="4"/>
    </w:pPr>
    <w:rPr>
      <w:rFonts w:eastAsiaTheme="majorEastAsia" w:cstheme="majorBidi"/>
      <w:sz w:val="24"/>
    </w:rPr>
  </w:style>
  <w:style w:type="paragraph" w:styleId="Heading6">
    <w:name w:val="heading 6"/>
    <w:basedOn w:val="Normal"/>
    <w:next w:val="Normal"/>
    <w:link w:val="Heading6Char"/>
    <w:uiPriority w:val="9"/>
    <w:semiHidden/>
    <w:unhideWhenUsed/>
    <w:qFormat/>
    <w:rsid w:val="0057577F"/>
    <w:pPr>
      <w:keepNext/>
      <w:keepLines/>
      <w:spacing w:before="80" w:after="0"/>
      <w:outlineLvl w:val="5"/>
    </w:pPr>
    <w:rPr>
      <w:rFonts w:eastAsiaTheme="majorEastAsia" w:cstheme="majorBidi"/>
      <w:i/>
      <w:iCs/>
      <w:sz w:val="24"/>
    </w:rPr>
  </w:style>
  <w:style w:type="paragraph" w:styleId="Heading7">
    <w:name w:val="heading 7"/>
    <w:basedOn w:val="Normal"/>
    <w:next w:val="Normal"/>
    <w:link w:val="Heading7Char"/>
    <w:uiPriority w:val="9"/>
    <w:semiHidden/>
    <w:unhideWhenUsed/>
    <w:qFormat/>
    <w:rsid w:val="0057577F"/>
    <w:pPr>
      <w:keepNext/>
      <w:keepLines/>
      <w:spacing w:before="80" w:after="0"/>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57577F"/>
    <w:pPr>
      <w:keepNext/>
      <w:keepLines/>
      <w:spacing w:before="80" w:after="0"/>
      <w:outlineLvl w:val="7"/>
    </w:pPr>
    <w:rPr>
      <w:rFonts w:eastAsiaTheme="majorEastAsia" w:cstheme="majorBidi"/>
      <w:caps/>
    </w:rPr>
  </w:style>
  <w:style w:type="paragraph" w:styleId="Heading9">
    <w:name w:val="heading 9"/>
    <w:basedOn w:val="Normal"/>
    <w:next w:val="Normal"/>
    <w:link w:val="Heading9Char"/>
    <w:uiPriority w:val="9"/>
    <w:semiHidden/>
    <w:unhideWhenUsed/>
    <w:qFormat/>
    <w:rsid w:val="0057577F"/>
    <w:pPr>
      <w:keepNext/>
      <w:keepLines/>
      <w:spacing w:before="80" w:after="0"/>
      <w:outlineLvl w:val="8"/>
    </w:pPr>
    <w:rPr>
      <w:rFonts w:eastAsiaTheme="majorEastAsia"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77F"/>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57577F"/>
    <w:rPr>
      <w:rFonts w:asciiTheme="majorHAnsi" w:eastAsiaTheme="majorEastAsia" w:hAnsiTheme="majorHAnsi" w:cstheme="majorBidi"/>
      <w:caps/>
      <w:sz w:val="28"/>
      <w:szCs w:val="28"/>
    </w:rPr>
  </w:style>
  <w:style w:type="character" w:customStyle="1" w:styleId="mw-headline">
    <w:name w:val="mw-headline"/>
    <w:basedOn w:val="DefaultParagraphFont"/>
    <w:rsid w:val="0057577F"/>
  </w:style>
  <w:style w:type="paragraph" w:styleId="NormalWeb">
    <w:name w:val="Normal (Web)"/>
    <w:basedOn w:val="Normal"/>
    <w:uiPriority w:val="99"/>
    <w:semiHidden/>
    <w:unhideWhenUsed/>
    <w:rsid w:val="0057577F"/>
    <w:pPr>
      <w:spacing w:before="100" w:beforeAutospacing="1" w:after="100" w:afterAutospacing="1"/>
    </w:pPr>
    <w:rPr>
      <w:rFonts w:ascii="Times New Roman" w:hAnsi="Times New Roman" w:cs="Times New Roman"/>
      <w:sz w:val="24"/>
    </w:rPr>
  </w:style>
  <w:style w:type="character" w:customStyle="1" w:styleId="Heading1Char">
    <w:name w:val="Heading 1 Char"/>
    <w:basedOn w:val="DefaultParagraphFont"/>
    <w:link w:val="Heading1"/>
    <w:uiPriority w:val="9"/>
    <w:rsid w:val="00984516"/>
    <w:rPr>
      <w:rFonts w:asciiTheme="majorHAnsi" w:eastAsia="Times New Roman" w:hAnsiTheme="majorHAnsi" w:cstheme="majorBidi"/>
      <w:b/>
      <w:caps/>
      <w:color w:val="008675" w:themeColor="accent1"/>
      <w:spacing w:val="10"/>
      <w:sz w:val="24"/>
      <w:szCs w:val="36"/>
    </w:rPr>
  </w:style>
  <w:style w:type="character" w:customStyle="1" w:styleId="Heading4Char">
    <w:name w:val="Heading 4 Char"/>
    <w:basedOn w:val="DefaultParagraphFont"/>
    <w:link w:val="Heading4"/>
    <w:uiPriority w:val="9"/>
    <w:semiHidden/>
    <w:rsid w:val="0057577F"/>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7577F"/>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7577F"/>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7577F"/>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7577F"/>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7577F"/>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7577F"/>
    <w:rPr>
      <w:b/>
      <w:bCs/>
      <w:color w:val="F6BE00" w:themeColor="accent2"/>
      <w:spacing w:val="10"/>
      <w:sz w:val="16"/>
      <w:szCs w:val="16"/>
    </w:rPr>
  </w:style>
  <w:style w:type="paragraph" w:styleId="Title">
    <w:name w:val="Title"/>
    <w:basedOn w:val="Normal"/>
    <w:next w:val="Normal"/>
    <w:link w:val="TitleChar"/>
    <w:autoRedefine/>
    <w:uiPriority w:val="10"/>
    <w:qFormat/>
    <w:rsid w:val="00C81EE7"/>
    <w:pPr>
      <w:shd w:val="clear" w:color="auto" w:fill="008675" w:themeFill="accent1"/>
      <w:spacing w:after="0"/>
      <w:contextualSpacing/>
    </w:pPr>
    <w:rPr>
      <w:rFonts w:cstheme="majorBidi"/>
      <w:color w:val="FFFFFF" w:themeColor="background1"/>
      <w:spacing w:val="40"/>
      <w:sz w:val="40"/>
      <w:szCs w:val="76"/>
    </w:rPr>
  </w:style>
  <w:style w:type="character" w:customStyle="1" w:styleId="TitleChar">
    <w:name w:val="Title Char"/>
    <w:basedOn w:val="DefaultParagraphFont"/>
    <w:link w:val="Title"/>
    <w:uiPriority w:val="10"/>
    <w:rsid w:val="00C81EE7"/>
    <w:rPr>
      <w:rFonts w:asciiTheme="majorHAnsi" w:eastAsia="Times New Roman" w:hAnsiTheme="majorHAnsi" w:cstheme="majorBidi"/>
      <w:color w:val="FFFFFF" w:themeColor="background1"/>
      <w:spacing w:val="40"/>
      <w:sz w:val="40"/>
      <w:szCs w:val="76"/>
      <w:shd w:val="clear" w:color="auto" w:fill="008675" w:themeFill="accent1"/>
    </w:rPr>
  </w:style>
  <w:style w:type="paragraph" w:styleId="Subtitle">
    <w:name w:val="Subtitle"/>
    <w:basedOn w:val="Normal"/>
    <w:next w:val="Normal"/>
    <w:link w:val="SubtitleChar"/>
    <w:uiPriority w:val="11"/>
    <w:qFormat/>
    <w:rsid w:val="0057577F"/>
    <w:pPr>
      <w:numPr>
        <w:ilvl w:val="1"/>
      </w:numPr>
      <w:spacing w:after="240"/>
      <w:ind w:left="288" w:hanging="288"/>
    </w:pPr>
    <w:rPr>
      <w:color w:val="000000" w:themeColor="text1"/>
      <w:sz w:val="24"/>
    </w:rPr>
  </w:style>
  <w:style w:type="character" w:customStyle="1" w:styleId="SubtitleChar">
    <w:name w:val="Subtitle Char"/>
    <w:basedOn w:val="DefaultParagraphFont"/>
    <w:link w:val="Subtitle"/>
    <w:uiPriority w:val="11"/>
    <w:rsid w:val="0057577F"/>
    <w:rPr>
      <w:color w:val="000000" w:themeColor="text1"/>
      <w:sz w:val="24"/>
      <w:szCs w:val="24"/>
    </w:rPr>
  </w:style>
  <w:style w:type="character" w:styleId="Strong">
    <w:name w:val="Strong"/>
    <w:basedOn w:val="DefaultParagraphFont"/>
    <w:uiPriority w:val="22"/>
    <w:qFormat/>
    <w:rsid w:val="0057577F"/>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7577F"/>
    <w:rPr>
      <w:rFonts w:asciiTheme="minorHAnsi" w:eastAsiaTheme="minorEastAsia" w:hAnsiTheme="minorHAnsi" w:cstheme="minorBidi"/>
      <w:i/>
      <w:iCs/>
      <w:color w:val="B88D00" w:themeColor="accent2" w:themeShade="BF"/>
      <w:sz w:val="20"/>
      <w:szCs w:val="20"/>
    </w:rPr>
  </w:style>
  <w:style w:type="paragraph" w:styleId="NoSpacing">
    <w:name w:val="No Spacing"/>
    <w:uiPriority w:val="1"/>
    <w:qFormat/>
    <w:rsid w:val="0057577F"/>
    <w:pPr>
      <w:spacing w:after="0" w:line="240" w:lineRule="auto"/>
    </w:pPr>
  </w:style>
  <w:style w:type="paragraph" w:styleId="Quote">
    <w:name w:val="Quote"/>
    <w:basedOn w:val="Normal"/>
    <w:next w:val="Normal"/>
    <w:link w:val="QuoteChar"/>
    <w:uiPriority w:val="29"/>
    <w:qFormat/>
    <w:rsid w:val="0057577F"/>
    <w:pPr>
      <w:spacing w:before="160"/>
      <w:ind w:left="720"/>
    </w:pPr>
    <w:rPr>
      <w:rFonts w:eastAsiaTheme="majorEastAsia" w:cstheme="majorBidi"/>
      <w:sz w:val="24"/>
    </w:rPr>
  </w:style>
  <w:style w:type="character" w:customStyle="1" w:styleId="QuoteChar">
    <w:name w:val="Quote Char"/>
    <w:basedOn w:val="DefaultParagraphFont"/>
    <w:link w:val="Quote"/>
    <w:uiPriority w:val="29"/>
    <w:rsid w:val="0057577F"/>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7577F"/>
    <w:pPr>
      <w:spacing w:before="100" w:beforeAutospacing="1" w:after="240"/>
      <w:ind w:left="936" w:right="936"/>
      <w:jc w:val="center"/>
    </w:pPr>
    <w:rPr>
      <w:rFonts w:eastAsiaTheme="majorEastAsia" w:cstheme="majorBidi"/>
      <w:caps/>
      <w:color w:val="B88D00" w:themeColor="accent2" w:themeShade="BF"/>
      <w:spacing w:val="10"/>
      <w:sz w:val="28"/>
      <w:szCs w:val="28"/>
    </w:rPr>
  </w:style>
  <w:style w:type="character" w:customStyle="1" w:styleId="IntenseQuoteChar">
    <w:name w:val="Intense Quote Char"/>
    <w:basedOn w:val="DefaultParagraphFont"/>
    <w:link w:val="IntenseQuote"/>
    <w:uiPriority w:val="30"/>
    <w:rsid w:val="0057577F"/>
    <w:rPr>
      <w:rFonts w:asciiTheme="majorHAnsi" w:eastAsiaTheme="majorEastAsia" w:hAnsiTheme="majorHAnsi" w:cstheme="majorBidi"/>
      <w:caps/>
      <w:color w:val="B88D00" w:themeColor="accent2" w:themeShade="BF"/>
      <w:spacing w:val="10"/>
      <w:sz w:val="28"/>
      <w:szCs w:val="28"/>
    </w:rPr>
  </w:style>
  <w:style w:type="character" w:styleId="SubtleEmphasis">
    <w:name w:val="Subtle Emphasis"/>
    <w:basedOn w:val="DefaultParagraphFont"/>
    <w:uiPriority w:val="19"/>
    <w:qFormat/>
    <w:rsid w:val="0057577F"/>
    <w:rPr>
      <w:i/>
      <w:iCs/>
      <w:color w:val="auto"/>
    </w:rPr>
  </w:style>
  <w:style w:type="character" w:styleId="IntenseEmphasis">
    <w:name w:val="Intense Emphasis"/>
    <w:basedOn w:val="DefaultParagraphFont"/>
    <w:uiPriority w:val="21"/>
    <w:qFormat/>
    <w:rsid w:val="0057577F"/>
    <w:rPr>
      <w:rFonts w:asciiTheme="minorHAnsi" w:eastAsiaTheme="minorEastAsia" w:hAnsiTheme="minorHAnsi" w:cstheme="minorBidi"/>
      <w:b/>
      <w:bCs/>
      <w:i/>
      <w:iCs/>
      <w:color w:val="B88D00" w:themeColor="accent2" w:themeShade="BF"/>
      <w:spacing w:val="0"/>
      <w:w w:val="100"/>
      <w:position w:val="0"/>
      <w:sz w:val="20"/>
      <w:szCs w:val="20"/>
    </w:rPr>
  </w:style>
  <w:style w:type="character" w:styleId="SubtleReference">
    <w:name w:val="Subtle Reference"/>
    <w:basedOn w:val="DefaultParagraphFont"/>
    <w:uiPriority w:val="31"/>
    <w:qFormat/>
    <w:rsid w:val="0057577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7577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7577F"/>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7577F"/>
    <w:pPr>
      <w:outlineLvl w:val="9"/>
    </w:pPr>
  </w:style>
  <w:style w:type="paragraph" w:styleId="ListParagraph">
    <w:name w:val="List Paragraph"/>
    <w:basedOn w:val="Normal"/>
    <w:uiPriority w:val="34"/>
    <w:qFormat/>
    <w:rsid w:val="00446EF2"/>
    <w:pPr>
      <w:ind w:left="720"/>
      <w:contextualSpacing/>
    </w:pPr>
  </w:style>
  <w:style w:type="character" w:styleId="Hyperlink">
    <w:name w:val="Hyperlink"/>
    <w:basedOn w:val="DefaultParagraphFont"/>
    <w:uiPriority w:val="99"/>
    <w:unhideWhenUsed/>
    <w:rsid w:val="00D078CF"/>
    <w:rPr>
      <w:color w:val="0000FF"/>
      <w:u w:val="single"/>
    </w:rPr>
  </w:style>
  <w:style w:type="table" w:styleId="TableGrid">
    <w:name w:val="Table Grid"/>
    <w:basedOn w:val="TableNormal"/>
    <w:uiPriority w:val="39"/>
    <w:rsid w:val="0060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EA2"/>
    <w:pPr>
      <w:tabs>
        <w:tab w:val="center" w:pos="4680"/>
        <w:tab w:val="right" w:pos="9360"/>
      </w:tabs>
      <w:spacing w:after="0"/>
    </w:pPr>
  </w:style>
  <w:style w:type="character" w:customStyle="1" w:styleId="HeaderChar">
    <w:name w:val="Header Char"/>
    <w:basedOn w:val="DefaultParagraphFont"/>
    <w:link w:val="Header"/>
    <w:uiPriority w:val="99"/>
    <w:rsid w:val="00607EA2"/>
    <w:rPr>
      <w:rFonts w:asciiTheme="majorHAnsi" w:eastAsia="Times New Roman" w:hAnsiTheme="majorHAnsi" w:cstheme="majorHAnsi"/>
      <w:sz w:val="22"/>
      <w:szCs w:val="24"/>
    </w:rPr>
  </w:style>
  <w:style w:type="paragraph" w:styleId="Footer">
    <w:name w:val="footer"/>
    <w:basedOn w:val="Normal"/>
    <w:link w:val="FooterChar"/>
    <w:uiPriority w:val="99"/>
    <w:unhideWhenUsed/>
    <w:rsid w:val="00607EA2"/>
    <w:pPr>
      <w:tabs>
        <w:tab w:val="center" w:pos="4680"/>
        <w:tab w:val="right" w:pos="9360"/>
      </w:tabs>
      <w:spacing w:after="0"/>
    </w:pPr>
  </w:style>
  <w:style w:type="character" w:customStyle="1" w:styleId="FooterChar">
    <w:name w:val="Footer Char"/>
    <w:basedOn w:val="DefaultParagraphFont"/>
    <w:link w:val="Footer"/>
    <w:uiPriority w:val="99"/>
    <w:rsid w:val="00607EA2"/>
    <w:rPr>
      <w:rFonts w:asciiTheme="majorHAnsi" w:eastAsia="Times New Roman" w:hAnsiTheme="majorHAnsi" w:cstheme="majorHAnsi"/>
      <w:sz w:val="22"/>
      <w:szCs w:val="24"/>
    </w:rPr>
  </w:style>
  <w:style w:type="character" w:styleId="FollowedHyperlink">
    <w:name w:val="FollowedHyperlink"/>
    <w:basedOn w:val="DefaultParagraphFont"/>
    <w:uiPriority w:val="99"/>
    <w:semiHidden/>
    <w:unhideWhenUsed/>
    <w:rsid w:val="00293FE9"/>
    <w:rPr>
      <w:color w:val="702F8A" w:themeColor="followedHyperlink"/>
      <w:u w:val="single"/>
    </w:rPr>
  </w:style>
  <w:style w:type="paragraph" w:customStyle="1" w:styleId="paragraph">
    <w:name w:val="paragraph"/>
    <w:basedOn w:val="Normal"/>
    <w:rsid w:val="00984516"/>
    <w:pPr>
      <w:spacing w:before="100" w:beforeAutospacing="1" w:after="100" w:afterAutospacing="1"/>
      <w:ind w:left="0" w:firstLine="0"/>
    </w:pPr>
    <w:rPr>
      <w:rFonts w:ascii="Times New Roman" w:hAnsi="Times New Roman" w:cs="Times New Roman"/>
      <w:sz w:val="24"/>
    </w:rPr>
  </w:style>
  <w:style w:type="character" w:customStyle="1" w:styleId="normaltextrun">
    <w:name w:val="normaltextrun"/>
    <w:basedOn w:val="DefaultParagraphFont"/>
    <w:rsid w:val="00984516"/>
  </w:style>
  <w:style w:type="character" w:customStyle="1" w:styleId="eop">
    <w:name w:val="eop"/>
    <w:basedOn w:val="DefaultParagraphFont"/>
    <w:rsid w:val="00984516"/>
  </w:style>
  <w:style w:type="table" w:styleId="ListTable1Light-Accent1">
    <w:name w:val="List Table 1 Light Accent 1"/>
    <w:basedOn w:val="TableNormal"/>
    <w:uiPriority w:val="46"/>
    <w:rsid w:val="00984516"/>
    <w:pPr>
      <w:spacing w:after="0" w:line="240" w:lineRule="auto"/>
    </w:pPr>
    <w:tblPr>
      <w:tblStyleRowBandSize w:val="1"/>
      <w:tblStyleColBandSize w:val="1"/>
    </w:tblPr>
    <w:tblStylePr w:type="firstRow">
      <w:rPr>
        <w:b/>
        <w:bCs/>
      </w:rPr>
      <w:tblPr/>
      <w:tcPr>
        <w:tcBorders>
          <w:bottom w:val="single" w:sz="4" w:space="0" w:color="1DFFE1" w:themeColor="accent1" w:themeTint="99"/>
        </w:tcBorders>
      </w:tcPr>
    </w:tblStylePr>
    <w:tblStylePr w:type="lastRow">
      <w:rPr>
        <w:b/>
        <w:bCs/>
      </w:rPr>
      <w:tblPr/>
      <w:tcPr>
        <w:tcBorders>
          <w:top w:val="single" w:sz="4" w:space="0" w:color="1DFFE1" w:themeColor="accent1" w:themeTint="99"/>
        </w:tcBorders>
      </w:tcPr>
    </w:tblStylePr>
    <w:tblStylePr w:type="firstCol">
      <w:rPr>
        <w:b/>
        <w:bCs/>
      </w:rPr>
    </w:tblStylePr>
    <w:tblStylePr w:type="lastCol">
      <w:rPr>
        <w:b/>
        <w:bCs/>
      </w:rPr>
    </w:tblStylePr>
    <w:tblStylePr w:type="band1Vert">
      <w:tblPr/>
      <w:tcPr>
        <w:shd w:val="clear" w:color="auto" w:fill="B3FFF5" w:themeFill="accent1" w:themeFillTint="33"/>
      </w:tcPr>
    </w:tblStylePr>
    <w:tblStylePr w:type="band1Horz">
      <w:tblPr/>
      <w:tcPr>
        <w:shd w:val="clear" w:color="auto" w:fill="B3FFF5" w:themeFill="accent1" w:themeFillTint="33"/>
      </w:tcPr>
    </w:tblStyle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eastAsia="Times New Roman" w:hAnsiTheme="majorHAnsi" w:cstheme="majorHAns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48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8C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348CA"/>
    <w:rPr>
      <w:b/>
      <w:bCs/>
    </w:rPr>
  </w:style>
  <w:style w:type="character" w:customStyle="1" w:styleId="CommentSubjectChar">
    <w:name w:val="Comment Subject Char"/>
    <w:basedOn w:val="CommentTextChar"/>
    <w:link w:val="CommentSubject"/>
    <w:uiPriority w:val="99"/>
    <w:semiHidden/>
    <w:rsid w:val="00F348CA"/>
    <w:rPr>
      <w:rFonts w:asciiTheme="majorHAnsi" w:eastAsia="Times New Roman" w:hAnsiTheme="majorHAnsi" w:cs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8505">
      <w:bodyDiv w:val="1"/>
      <w:marLeft w:val="0"/>
      <w:marRight w:val="0"/>
      <w:marTop w:val="0"/>
      <w:marBottom w:val="0"/>
      <w:divBdr>
        <w:top w:val="none" w:sz="0" w:space="0" w:color="auto"/>
        <w:left w:val="none" w:sz="0" w:space="0" w:color="auto"/>
        <w:bottom w:val="none" w:sz="0" w:space="0" w:color="auto"/>
        <w:right w:val="none" w:sz="0" w:space="0" w:color="auto"/>
      </w:divBdr>
    </w:div>
    <w:div w:id="64228898">
      <w:bodyDiv w:val="1"/>
      <w:marLeft w:val="0"/>
      <w:marRight w:val="0"/>
      <w:marTop w:val="0"/>
      <w:marBottom w:val="0"/>
      <w:divBdr>
        <w:top w:val="none" w:sz="0" w:space="0" w:color="auto"/>
        <w:left w:val="none" w:sz="0" w:space="0" w:color="auto"/>
        <w:bottom w:val="none" w:sz="0" w:space="0" w:color="auto"/>
        <w:right w:val="none" w:sz="0" w:space="0" w:color="auto"/>
      </w:divBdr>
    </w:div>
    <w:div w:id="248200883">
      <w:bodyDiv w:val="1"/>
      <w:marLeft w:val="0"/>
      <w:marRight w:val="0"/>
      <w:marTop w:val="0"/>
      <w:marBottom w:val="0"/>
      <w:divBdr>
        <w:top w:val="none" w:sz="0" w:space="0" w:color="auto"/>
        <w:left w:val="none" w:sz="0" w:space="0" w:color="auto"/>
        <w:bottom w:val="none" w:sz="0" w:space="0" w:color="auto"/>
        <w:right w:val="none" w:sz="0" w:space="0" w:color="auto"/>
      </w:divBdr>
    </w:div>
    <w:div w:id="567612686">
      <w:bodyDiv w:val="1"/>
      <w:marLeft w:val="0"/>
      <w:marRight w:val="0"/>
      <w:marTop w:val="0"/>
      <w:marBottom w:val="0"/>
      <w:divBdr>
        <w:top w:val="none" w:sz="0" w:space="0" w:color="auto"/>
        <w:left w:val="none" w:sz="0" w:space="0" w:color="auto"/>
        <w:bottom w:val="none" w:sz="0" w:space="0" w:color="auto"/>
        <w:right w:val="none" w:sz="0" w:space="0" w:color="auto"/>
      </w:divBdr>
    </w:div>
    <w:div w:id="1366713357">
      <w:bodyDiv w:val="1"/>
      <w:marLeft w:val="0"/>
      <w:marRight w:val="0"/>
      <w:marTop w:val="0"/>
      <w:marBottom w:val="0"/>
      <w:divBdr>
        <w:top w:val="none" w:sz="0" w:space="0" w:color="auto"/>
        <w:left w:val="none" w:sz="0" w:space="0" w:color="auto"/>
        <w:bottom w:val="none" w:sz="0" w:space="0" w:color="auto"/>
        <w:right w:val="none" w:sz="0" w:space="0" w:color="auto"/>
      </w:divBdr>
    </w:div>
    <w:div w:id="1382830176">
      <w:bodyDiv w:val="1"/>
      <w:marLeft w:val="0"/>
      <w:marRight w:val="0"/>
      <w:marTop w:val="0"/>
      <w:marBottom w:val="0"/>
      <w:divBdr>
        <w:top w:val="none" w:sz="0" w:space="0" w:color="auto"/>
        <w:left w:val="none" w:sz="0" w:space="0" w:color="auto"/>
        <w:bottom w:val="none" w:sz="0" w:space="0" w:color="auto"/>
        <w:right w:val="none" w:sz="0" w:space="0" w:color="auto"/>
      </w:divBdr>
      <w:divsChild>
        <w:div w:id="1686781815">
          <w:marLeft w:val="0"/>
          <w:marRight w:val="0"/>
          <w:marTop w:val="0"/>
          <w:marBottom w:val="0"/>
          <w:divBdr>
            <w:top w:val="none" w:sz="0" w:space="0" w:color="auto"/>
            <w:left w:val="none" w:sz="0" w:space="0" w:color="auto"/>
            <w:bottom w:val="none" w:sz="0" w:space="0" w:color="auto"/>
            <w:right w:val="none" w:sz="0" w:space="0" w:color="auto"/>
          </w:divBdr>
        </w:div>
      </w:divsChild>
    </w:div>
    <w:div w:id="1514567473">
      <w:bodyDiv w:val="1"/>
      <w:marLeft w:val="0"/>
      <w:marRight w:val="0"/>
      <w:marTop w:val="0"/>
      <w:marBottom w:val="0"/>
      <w:divBdr>
        <w:top w:val="none" w:sz="0" w:space="0" w:color="auto"/>
        <w:left w:val="none" w:sz="0" w:space="0" w:color="auto"/>
        <w:bottom w:val="none" w:sz="0" w:space="0" w:color="auto"/>
        <w:right w:val="none" w:sz="0" w:space="0" w:color="auto"/>
      </w:divBdr>
    </w:div>
    <w:div w:id="1536042934">
      <w:bodyDiv w:val="1"/>
      <w:marLeft w:val="0"/>
      <w:marRight w:val="0"/>
      <w:marTop w:val="0"/>
      <w:marBottom w:val="0"/>
      <w:divBdr>
        <w:top w:val="none" w:sz="0" w:space="0" w:color="auto"/>
        <w:left w:val="none" w:sz="0" w:space="0" w:color="auto"/>
        <w:bottom w:val="none" w:sz="0" w:space="0" w:color="auto"/>
        <w:right w:val="none" w:sz="0" w:space="0" w:color="auto"/>
      </w:divBdr>
    </w:div>
    <w:div w:id="1964068964">
      <w:bodyDiv w:val="1"/>
      <w:marLeft w:val="0"/>
      <w:marRight w:val="0"/>
      <w:marTop w:val="0"/>
      <w:marBottom w:val="0"/>
      <w:divBdr>
        <w:top w:val="none" w:sz="0" w:space="0" w:color="auto"/>
        <w:left w:val="none" w:sz="0" w:space="0" w:color="auto"/>
        <w:bottom w:val="none" w:sz="0" w:space="0" w:color="auto"/>
        <w:right w:val="none" w:sz="0" w:space="0" w:color="auto"/>
      </w:divBdr>
    </w:div>
    <w:div w:id="2084178553">
      <w:bodyDiv w:val="1"/>
      <w:marLeft w:val="0"/>
      <w:marRight w:val="0"/>
      <w:marTop w:val="0"/>
      <w:marBottom w:val="0"/>
      <w:divBdr>
        <w:top w:val="none" w:sz="0" w:space="0" w:color="auto"/>
        <w:left w:val="none" w:sz="0" w:space="0" w:color="auto"/>
        <w:bottom w:val="none" w:sz="0" w:space="0" w:color="auto"/>
        <w:right w:val="none" w:sz="0" w:space="0" w:color="auto"/>
      </w:divBdr>
      <w:divsChild>
        <w:div w:id="1323502966">
          <w:marLeft w:val="0"/>
          <w:marRight w:val="0"/>
          <w:marTop w:val="0"/>
          <w:marBottom w:val="0"/>
          <w:divBdr>
            <w:top w:val="none" w:sz="0" w:space="0" w:color="auto"/>
            <w:left w:val="none" w:sz="0" w:space="0" w:color="auto"/>
            <w:bottom w:val="none" w:sz="0" w:space="0" w:color="auto"/>
            <w:right w:val="none" w:sz="0" w:space="0" w:color="auto"/>
          </w:divBdr>
          <w:divsChild>
            <w:div w:id="1452937069">
              <w:marLeft w:val="0"/>
              <w:marRight w:val="0"/>
              <w:marTop w:val="0"/>
              <w:marBottom w:val="0"/>
              <w:divBdr>
                <w:top w:val="none" w:sz="0" w:space="0" w:color="auto"/>
                <w:left w:val="none" w:sz="0" w:space="0" w:color="auto"/>
                <w:bottom w:val="none" w:sz="0" w:space="0" w:color="auto"/>
                <w:right w:val="none" w:sz="0" w:space="0" w:color="auto"/>
              </w:divBdr>
              <w:divsChild>
                <w:div w:id="1712607014">
                  <w:marLeft w:val="0"/>
                  <w:marRight w:val="0"/>
                  <w:marTop w:val="0"/>
                  <w:marBottom w:val="0"/>
                  <w:divBdr>
                    <w:top w:val="none" w:sz="0" w:space="0" w:color="auto"/>
                    <w:left w:val="none" w:sz="0" w:space="0" w:color="auto"/>
                    <w:bottom w:val="none" w:sz="0" w:space="0" w:color="auto"/>
                    <w:right w:val="none" w:sz="0" w:space="0" w:color="auto"/>
                  </w:divBdr>
                  <w:divsChild>
                    <w:div w:id="2134977001">
                      <w:marLeft w:val="0"/>
                      <w:marRight w:val="0"/>
                      <w:marTop w:val="0"/>
                      <w:marBottom w:val="0"/>
                      <w:divBdr>
                        <w:top w:val="none" w:sz="0" w:space="0" w:color="auto"/>
                        <w:left w:val="none" w:sz="0" w:space="0" w:color="auto"/>
                        <w:bottom w:val="none" w:sz="0" w:space="0" w:color="auto"/>
                        <w:right w:val="none" w:sz="0" w:space="0" w:color="auto"/>
                      </w:divBdr>
                    </w:div>
                  </w:divsChild>
                </w:div>
                <w:div w:id="209611406">
                  <w:marLeft w:val="0"/>
                  <w:marRight w:val="0"/>
                  <w:marTop w:val="0"/>
                  <w:marBottom w:val="0"/>
                  <w:divBdr>
                    <w:top w:val="none" w:sz="0" w:space="0" w:color="auto"/>
                    <w:left w:val="none" w:sz="0" w:space="0" w:color="auto"/>
                    <w:bottom w:val="none" w:sz="0" w:space="0" w:color="auto"/>
                    <w:right w:val="none" w:sz="0" w:space="0" w:color="auto"/>
                  </w:divBdr>
                  <w:divsChild>
                    <w:div w:id="1979142697">
                      <w:marLeft w:val="0"/>
                      <w:marRight w:val="0"/>
                      <w:marTop w:val="0"/>
                      <w:marBottom w:val="0"/>
                      <w:divBdr>
                        <w:top w:val="none" w:sz="0" w:space="0" w:color="auto"/>
                        <w:left w:val="none" w:sz="0" w:space="0" w:color="auto"/>
                        <w:bottom w:val="none" w:sz="0" w:space="0" w:color="auto"/>
                        <w:right w:val="none" w:sz="0" w:space="0" w:color="auto"/>
                      </w:divBdr>
                    </w:div>
                  </w:divsChild>
                </w:div>
                <w:div w:id="2101021333">
                  <w:marLeft w:val="0"/>
                  <w:marRight w:val="0"/>
                  <w:marTop w:val="0"/>
                  <w:marBottom w:val="0"/>
                  <w:divBdr>
                    <w:top w:val="none" w:sz="0" w:space="0" w:color="auto"/>
                    <w:left w:val="none" w:sz="0" w:space="0" w:color="auto"/>
                    <w:bottom w:val="none" w:sz="0" w:space="0" w:color="auto"/>
                    <w:right w:val="none" w:sz="0" w:space="0" w:color="auto"/>
                  </w:divBdr>
                  <w:divsChild>
                    <w:div w:id="1988390082">
                      <w:marLeft w:val="0"/>
                      <w:marRight w:val="0"/>
                      <w:marTop w:val="0"/>
                      <w:marBottom w:val="0"/>
                      <w:divBdr>
                        <w:top w:val="none" w:sz="0" w:space="0" w:color="auto"/>
                        <w:left w:val="none" w:sz="0" w:space="0" w:color="auto"/>
                        <w:bottom w:val="none" w:sz="0" w:space="0" w:color="auto"/>
                        <w:right w:val="none" w:sz="0" w:space="0" w:color="auto"/>
                      </w:divBdr>
                    </w:div>
                  </w:divsChild>
                </w:div>
                <w:div w:id="116801180">
                  <w:marLeft w:val="0"/>
                  <w:marRight w:val="0"/>
                  <w:marTop w:val="0"/>
                  <w:marBottom w:val="0"/>
                  <w:divBdr>
                    <w:top w:val="none" w:sz="0" w:space="0" w:color="auto"/>
                    <w:left w:val="none" w:sz="0" w:space="0" w:color="auto"/>
                    <w:bottom w:val="none" w:sz="0" w:space="0" w:color="auto"/>
                    <w:right w:val="none" w:sz="0" w:space="0" w:color="auto"/>
                  </w:divBdr>
                  <w:divsChild>
                    <w:div w:id="335763529">
                      <w:marLeft w:val="0"/>
                      <w:marRight w:val="0"/>
                      <w:marTop w:val="0"/>
                      <w:marBottom w:val="0"/>
                      <w:divBdr>
                        <w:top w:val="none" w:sz="0" w:space="0" w:color="auto"/>
                        <w:left w:val="none" w:sz="0" w:space="0" w:color="auto"/>
                        <w:bottom w:val="none" w:sz="0" w:space="0" w:color="auto"/>
                        <w:right w:val="none" w:sz="0" w:space="0" w:color="auto"/>
                      </w:divBdr>
                    </w:div>
                    <w:div w:id="375086774">
                      <w:marLeft w:val="0"/>
                      <w:marRight w:val="0"/>
                      <w:marTop w:val="0"/>
                      <w:marBottom w:val="0"/>
                      <w:divBdr>
                        <w:top w:val="none" w:sz="0" w:space="0" w:color="auto"/>
                        <w:left w:val="none" w:sz="0" w:space="0" w:color="auto"/>
                        <w:bottom w:val="none" w:sz="0" w:space="0" w:color="auto"/>
                        <w:right w:val="none" w:sz="0" w:space="0" w:color="auto"/>
                      </w:divBdr>
                    </w:div>
                  </w:divsChild>
                </w:div>
                <w:div w:id="100809054">
                  <w:marLeft w:val="0"/>
                  <w:marRight w:val="0"/>
                  <w:marTop w:val="0"/>
                  <w:marBottom w:val="0"/>
                  <w:divBdr>
                    <w:top w:val="none" w:sz="0" w:space="0" w:color="auto"/>
                    <w:left w:val="none" w:sz="0" w:space="0" w:color="auto"/>
                    <w:bottom w:val="none" w:sz="0" w:space="0" w:color="auto"/>
                    <w:right w:val="none" w:sz="0" w:space="0" w:color="auto"/>
                  </w:divBdr>
                  <w:divsChild>
                    <w:div w:id="30343889">
                      <w:marLeft w:val="0"/>
                      <w:marRight w:val="0"/>
                      <w:marTop w:val="0"/>
                      <w:marBottom w:val="0"/>
                      <w:divBdr>
                        <w:top w:val="none" w:sz="0" w:space="0" w:color="auto"/>
                        <w:left w:val="none" w:sz="0" w:space="0" w:color="auto"/>
                        <w:bottom w:val="none" w:sz="0" w:space="0" w:color="auto"/>
                        <w:right w:val="none" w:sz="0" w:space="0" w:color="auto"/>
                      </w:divBdr>
                    </w:div>
                  </w:divsChild>
                </w:div>
                <w:div w:id="16587806">
                  <w:marLeft w:val="0"/>
                  <w:marRight w:val="0"/>
                  <w:marTop w:val="0"/>
                  <w:marBottom w:val="0"/>
                  <w:divBdr>
                    <w:top w:val="none" w:sz="0" w:space="0" w:color="auto"/>
                    <w:left w:val="none" w:sz="0" w:space="0" w:color="auto"/>
                    <w:bottom w:val="none" w:sz="0" w:space="0" w:color="auto"/>
                    <w:right w:val="none" w:sz="0" w:space="0" w:color="auto"/>
                  </w:divBdr>
                  <w:divsChild>
                    <w:div w:id="1715814117">
                      <w:marLeft w:val="0"/>
                      <w:marRight w:val="0"/>
                      <w:marTop w:val="0"/>
                      <w:marBottom w:val="0"/>
                      <w:divBdr>
                        <w:top w:val="none" w:sz="0" w:space="0" w:color="auto"/>
                        <w:left w:val="none" w:sz="0" w:space="0" w:color="auto"/>
                        <w:bottom w:val="none" w:sz="0" w:space="0" w:color="auto"/>
                        <w:right w:val="none" w:sz="0" w:space="0" w:color="auto"/>
                      </w:divBdr>
                    </w:div>
                  </w:divsChild>
                </w:div>
                <w:div w:id="1039865733">
                  <w:marLeft w:val="0"/>
                  <w:marRight w:val="0"/>
                  <w:marTop w:val="0"/>
                  <w:marBottom w:val="0"/>
                  <w:divBdr>
                    <w:top w:val="none" w:sz="0" w:space="0" w:color="auto"/>
                    <w:left w:val="none" w:sz="0" w:space="0" w:color="auto"/>
                    <w:bottom w:val="none" w:sz="0" w:space="0" w:color="auto"/>
                    <w:right w:val="none" w:sz="0" w:space="0" w:color="auto"/>
                  </w:divBdr>
                  <w:divsChild>
                    <w:div w:id="1294948149">
                      <w:marLeft w:val="0"/>
                      <w:marRight w:val="0"/>
                      <w:marTop w:val="0"/>
                      <w:marBottom w:val="0"/>
                      <w:divBdr>
                        <w:top w:val="none" w:sz="0" w:space="0" w:color="auto"/>
                        <w:left w:val="none" w:sz="0" w:space="0" w:color="auto"/>
                        <w:bottom w:val="none" w:sz="0" w:space="0" w:color="auto"/>
                        <w:right w:val="none" w:sz="0" w:space="0" w:color="auto"/>
                      </w:divBdr>
                    </w:div>
                  </w:divsChild>
                </w:div>
                <w:div w:id="2117823940">
                  <w:marLeft w:val="0"/>
                  <w:marRight w:val="0"/>
                  <w:marTop w:val="0"/>
                  <w:marBottom w:val="0"/>
                  <w:divBdr>
                    <w:top w:val="none" w:sz="0" w:space="0" w:color="auto"/>
                    <w:left w:val="none" w:sz="0" w:space="0" w:color="auto"/>
                    <w:bottom w:val="none" w:sz="0" w:space="0" w:color="auto"/>
                    <w:right w:val="none" w:sz="0" w:space="0" w:color="auto"/>
                  </w:divBdr>
                  <w:divsChild>
                    <w:div w:id="1775637346">
                      <w:marLeft w:val="0"/>
                      <w:marRight w:val="0"/>
                      <w:marTop w:val="0"/>
                      <w:marBottom w:val="0"/>
                      <w:divBdr>
                        <w:top w:val="none" w:sz="0" w:space="0" w:color="auto"/>
                        <w:left w:val="none" w:sz="0" w:space="0" w:color="auto"/>
                        <w:bottom w:val="none" w:sz="0" w:space="0" w:color="auto"/>
                        <w:right w:val="none" w:sz="0" w:space="0" w:color="auto"/>
                      </w:divBdr>
                    </w:div>
                    <w:div w:id="442728120">
                      <w:marLeft w:val="0"/>
                      <w:marRight w:val="0"/>
                      <w:marTop w:val="0"/>
                      <w:marBottom w:val="0"/>
                      <w:divBdr>
                        <w:top w:val="none" w:sz="0" w:space="0" w:color="auto"/>
                        <w:left w:val="none" w:sz="0" w:space="0" w:color="auto"/>
                        <w:bottom w:val="none" w:sz="0" w:space="0" w:color="auto"/>
                        <w:right w:val="none" w:sz="0" w:space="0" w:color="auto"/>
                      </w:divBdr>
                    </w:div>
                  </w:divsChild>
                </w:div>
                <w:div w:id="1680280264">
                  <w:marLeft w:val="0"/>
                  <w:marRight w:val="0"/>
                  <w:marTop w:val="0"/>
                  <w:marBottom w:val="0"/>
                  <w:divBdr>
                    <w:top w:val="none" w:sz="0" w:space="0" w:color="auto"/>
                    <w:left w:val="none" w:sz="0" w:space="0" w:color="auto"/>
                    <w:bottom w:val="none" w:sz="0" w:space="0" w:color="auto"/>
                    <w:right w:val="none" w:sz="0" w:space="0" w:color="auto"/>
                  </w:divBdr>
                  <w:divsChild>
                    <w:div w:id="231431634">
                      <w:marLeft w:val="0"/>
                      <w:marRight w:val="0"/>
                      <w:marTop w:val="0"/>
                      <w:marBottom w:val="0"/>
                      <w:divBdr>
                        <w:top w:val="none" w:sz="0" w:space="0" w:color="auto"/>
                        <w:left w:val="none" w:sz="0" w:space="0" w:color="auto"/>
                        <w:bottom w:val="none" w:sz="0" w:space="0" w:color="auto"/>
                        <w:right w:val="none" w:sz="0" w:space="0" w:color="auto"/>
                      </w:divBdr>
                    </w:div>
                  </w:divsChild>
                </w:div>
                <w:div w:id="936450907">
                  <w:marLeft w:val="0"/>
                  <w:marRight w:val="0"/>
                  <w:marTop w:val="0"/>
                  <w:marBottom w:val="0"/>
                  <w:divBdr>
                    <w:top w:val="none" w:sz="0" w:space="0" w:color="auto"/>
                    <w:left w:val="none" w:sz="0" w:space="0" w:color="auto"/>
                    <w:bottom w:val="none" w:sz="0" w:space="0" w:color="auto"/>
                    <w:right w:val="none" w:sz="0" w:space="0" w:color="auto"/>
                  </w:divBdr>
                  <w:divsChild>
                    <w:div w:id="712846761">
                      <w:marLeft w:val="0"/>
                      <w:marRight w:val="0"/>
                      <w:marTop w:val="0"/>
                      <w:marBottom w:val="0"/>
                      <w:divBdr>
                        <w:top w:val="none" w:sz="0" w:space="0" w:color="auto"/>
                        <w:left w:val="none" w:sz="0" w:space="0" w:color="auto"/>
                        <w:bottom w:val="none" w:sz="0" w:space="0" w:color="auto"/>
                        <w:right w:val="none" w:sz="0" w:space="0" w:color="auto"/>
                      </w:divBdr>
                    </w:div>
                  </w:divsChild>
                </w:div>
                <w:div w:id="1328242776">
                  <w:marLeft w:val="0"/>
                  <w:marRight w:val="0"/>
                  <w:marTop w:val="0"/>
                  <w:marBottom w:val="0"/>
                  <w:divBdr>
                    <w:top w:val="none" w:sz="0" w:space="0" w:color="auto"/>
                    <w:left w:val="none" w:sz="0" w:space="0" w:color="auto"/>
                    <w:bottom w:val="none" w:sz="0" w:space="0" w:color="auto"/>
                    <w:right w:val="none" w:sz="0" w:space="0" w:color="auto"/>
                  </w:divBdr>
                  <w:divsChild>
                    <w:div w:id="2131514963">
                      <w:marLeft w:val="0"/>
                      <w:marRight w:val="0"/>
                      <w:marTop w:val="0"/>
                      <w:marBottom w:val="0"/>
                      <w:divBdr>
                        <w:top w:val="none" w:sz="0" w:space="0" w:color="auto"/>
                        <w:left w:val="none" w:sz="0" w:space="0" w:color="auto"/>
                        <w:bottom w:val="none" w:sz="0" w:space="0" w:color="auto"/>
                        <w:right w:val="none" w:sz="0" w:space="0" w:color="auto"/>
                      </w:divBdr>
                    </w:div>
                  </w:divsChild>
                </w:div>
                <w:div w:id="929313164">
                  <w:marLeft w:val="0"/>
                  <w:marRight w:val="0"/>
                  <w:marTop w:val="0"/>
                  <w:marBottom w:val="0"/>
                  <w:divBdr>
                    <w:top w:val="none" w:sz="0" w:space="0" w:color="auto"/>
                    <w:left w:val="none" w:sz="0" w:space="0" w:color="auto"/>
                    <w:bottom w:val="none" w:sz="0" w:space="0" w:color="auto"/>
                    <w:right w:val="none" w:sz="0" w:space="0" w:color="auto"/>
                  </w:divBdr>
                  <w:divsChild>
                    <w:div w:id="1074398112">
                      <w:marLeft w:val="0"/>
                      <w:marRight w:val="0"/>
                      <w:marTop w:val="0"/>
                      <w:marBottom w:val="0"/>
                      <w:divBdr>
                        <w:top w:val="none" w:sz="0" w:space="0" w:color="auto"/>
                        <w:left w:val="none" w:sz="0" w:space="0" w:color="auto"/>
                        <w:bottom w:val="none" w:sz="0" w:space="0" w:color="auto"/>
                        <w:right w:val="none" w:sz="0" w:space="0" w:color="auto"/>
                      </w:divBdr>
                    </w:div>
                    <w:div w:id="702559557">
                      <w:marLeft w:val="0"/>
                      <w:marRight w:val="0"/>
                      <w:marTop w:val="0"/>
                      <w:marBottom w:val="0"/>
                      <w:divBdr>
                        <w:top w:val="none" w:sz="0" w:space="0" w:color="auto"/>
                        <w:left w:val="none" w:sz="0" w:space="0" w:color="auto"/>
                        <w:bottom w:val="none" w:sz="0" w:space="0" w:color="auto"/>
                        <w:right w:val="none" w:sz="0" w:space="0" w:color="auto"/>
                      </w:divBdr>
                    </w:div>
                  </w:divsChild>
                </w:div>
                <w:div w:id="1619946347">
                  <w:marLeft w:val="0"/>
                  <w:marRight w:val="0"/>
                  <w:marTop w:val="0"/>
                  <w:marBottom w:val="0"/>
                  <w:divBdr>
                    <w:top w:val="none" w:sz="0" w:space="0" w:color="auto"/>
                    <w:left w:val="none" w:sz="0" w:space="0" w:color="auto"/>
                    <w:bottom w:val="none" w:sz="0" w:space="0" w:color="auto"/>
                    <w:right w:val="none" w:sz="0" w:space="0" w:color="auto"/>
                  </w:divBdr>
                  <w:divsChild>
                    <w:div w:id="1802070903">
                      <w:marLeft w:val="0"/>
                      <w:marRight w:val="0"/>
                      <w:marTop w:val="0"/>
                      <w:marBottom w:val="0"/>
                      <w:divBdr>
                        <w:top w:val="none" w:sz="0" w:space="0" w:color="auto"/>
                        <w:left w:val="none" w:sz="0" w:space="0" w:color="auto"/>
                        <w:bottom w:val="none" w:sz="0" w:space="0" w:color="auto"/>
                        <w:right w:val="none" w:sz="0" w:space="0" w:color="auto"/>
                      </w:divBdr>
                    </w:div>
                  </w:divsChild>
                </w:div>
                <w:div w:id="487982000">
                  <w:marLeft w:val="0"/>
                  <w:marRight w:val="0"/>
                  <w:marTop w:val="0"/>
                  <w:marBottom w:val="0"/>
                  <w:divBdr>
                    <w:top w:val="none" w:sz="0" w:space="0" w:color="auto"/>
                    <w:left w:val="none" w:sz="0" w:space="0" w:color="auto"/>
                    <w:bottom w:val="none" w:sz="0" w:space="0" w:color="auto"/>
                    <w:right w:val="none" w:sz="0" w:space="0" w:color="auto"/>
                  </w:divBdr>
                  <w:divsChild>
                    <w:div w:id="2126850">
                      <w:marLeft w:val="0"/>
                      <w:marRight w:val="0"/>
                      <w:marTop w:val="0"/>
                      <w:marBottom w:val="0"/>
                      <w:divBdr>
                        <w:top w:val="none" w:sz="0" w:space="0" w:color="auto"/>
                        <w:left w:val="none" w:sz="0" w:space="0" w:color="auto"/>
                        <w:bottom w:val="none" w:sz="0" w:space="0" w:color="auto"/>
                        <w:right w:val="none" w:sz="0" w:space="0" w:color="auto"/>
                      </w:divBdr>
                    </w:div>
                  </w:divsChild>
                </w:div>
                <w:div w:id="2053915105">
                  <w:marLeft w:val="0"/>
                  <w:marRight w:val="0"/>
                  <w:marTop w:val="0"/>
                  <w:marBottom w:val="0"/>
                  <w:divBdr>
                    <w:top w:val="none" w:sz="0" w:space="0" w:color="auto"/>
                    <w:left w:val="none" w:sz="0" w:space="0" w:color="auto"/>
                    <w:bottom w:val="none" w:sz="0" w:space="0" w:color="auto"/>
                    <w:right w:val="none" w:sz="0" w:space="0" w:color="auto"/>
                  </w:divBdr>
                  <w:divsChild>
                    <w:div w:id="317851455">
                      <w:marLeft w:val="0"/>
                      <w:marRight w:val="0"/>
                      <w:marTop w:val="0"/>
                      <w:marBottom w:val="0"/>
                      <w:divBdr>
                        <w:top w:val="none" w:sz="0" w:space="0" w:color="auto"/>
                        <w:left w:val="none" w:sz="0" w:space="0" w:color="auto"/>
                        <w:bottom w:val="none" w:sz="0" w:space="0" w:color="auto"/>
                        <w:right w:val="none" w:sz="0" w:space="0" w:color="auto"/>
                      </w:divBdr>
                    </w:div>
                  </w:divsChild>
                </w:div>
                <w:div w:id="1183281047">
                  <w:marLeft w:val="0"/>
                  <w:marRight w:val="0"/>
                  <w:marTop w:val="0"/>
                  <w:marBottom w:val="0"/>
                  <w:divBdr>
                    <w:top w:val="none" w:sz="0" w:space="0" w:color="auto"/>
                    <w:left w:val="none" w:sz="0" w:space="0" w:color="auto"/>
                    <w:bottom w:val="none" w:sz="0" w:space="0" w:color="auto"/>
                    <w:right w:val="none" w:sz="0" w:space="0" w:color="auto"/>
                  </w:divBdr>
                  <w:divsChild>
                    <w:div w:id="2076395950">
                      <w:marLeft w:val="0"/>
                      <w:marRight w:val="0"/>
                      <w:marTop w:val="0"/>
                      <w:marBottom w:val="0"/>
                      <w:divBdr>
                        <w:top w:val="none" w:sz="0" w:space="0" w:color="auto"/>
                        <w:left w:val="none" w:sz="0" w:space="0" w:color="auto"/>
                        <w:bottom w:val="none" w:sz="0" w:space="0" w:color="auto"/>
                        <w:right w:val="none" w:sz="0" w:space="0" w:color="auto"/>
                      </w:divBdr>
                    </w:div>
                  </w:divsChild>
                </w:div>
                <w:div w:id="1983077766">
                  <w:marLeft w:val="0"/>
                  <w:marRight w:val="0"/>
                  <w:marTop w:val="0"/>
                  <w:marBottom w:val="0"/>
                  <w:divBdr>
                    <w:top w:val="none" w:sz="0" w:space="0" w:color="auto"/>
                    <w:left w:val="none" w:sz="0" w:space="0" w:color="auto"/>
                    <w:bottom w:val="none" w:sz="0" w:space="0" w:color="auto"/>
                    <w:right w:val="none" w:sz="0" w:space="0" w:color="auto"/>
                  </w:divBdr>
                  <w:divsChild>
                    <w:div w:id="280377548">
                      <w:marLeft w:val="0"/>
                      <w:marRight w:val="0"/>
                      <w:marTop w:val="0"/>
                      <w:marBottom w:val="0"/>
                      <w:divBdr>
                        <w:top w:val="none" w:sz="0" w:space="0" w:color="auto"/>
                        <w:left w:val="none" w:sz="0" w:space="0" w:color="auto"/>
                        <w:bottom w:val="none" w:sz="0" w:space="0" w:color="auto"/>
                        <w:right w:val="none" w:sz="0" w:space="0" w:color="auto"/>
                      </w:divBdr>
                    </w:div>
                  </w:divsChild>
                </w:div>
                <w:div w:id="826096704">
                  <w:marLeft w:val="0"/>
                  <w:marRight w:val="0"/>
                  <w:marTop w:val="0"/>
                  <w:marBottom w:val="0"/>
                  <w:divBdr>
                    <w:top w:val="none" w:sz="0" w:space="0" w:color="auto"/>
                    <w:left w:val="none" w:sz="0" w:space="0" w:color="auto"/>
                    <w:bottom w:val="none" w:sz="0" w:space="0" w:color="auto"/>
                    <w:right w:val="none" w:sz="0" w:space="0" w:color="auto"/>
                  </w:divBdr>
                  <w:divsChild>
                    <w:div w:id="2136755053">
                      <w:marLeft w:val="0"/>
                      <w:marRight w:val="0"/>
                      <w:marTop w:val="0"/>
                      <w:marBottom w:val="0"/>
                      <w:divBdr>
                        <w:top w:val="none" w:sz="0" w:space="0" w:color="auto"/>
                        <w:left w:val="none" w:sz="0" w:space="0" w:color="auto"/>
                        <w:bottom w:val="none" w:sz="0" w:space="0" w:color="auto"/>
                        <w:right w:val="none" w:sz="0" w:space="0" w:color="auto"/>
                      </w:divBdr>
                    </w:div>
                  </w:divsChild>
                </w:div>
                <w:div w:id="1933128424">
                  <w:marLeft w:val="0"/>
                  <w:marRight w:val="0"/>
                  <w:marTop w:val="0"/>
                  <w:marBottom w:val="0"/>
                  <w:divBdr>
                    <w:top w:val="none" w:sz="0" w:space="0" w:color="auto"/>
                    <w:left w:val="none" w:sz="0" w:space="0" w:color="auto"/>
                    <w:bottom w:val="none" w:sz="0" w:space="0" w:color="auto"/>
                    <w:right w:val="none" w:sz="0" w:space="0" w:color="auto"/>
                  </w:divBdr>
                  <w:divsChild>
                    <w:div w:id="2100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fr.osf.io/render?url=https://osf.io/85s4y/?direct%26mode=render%26action=download%26mode=ren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rriam-webster.com/dictionary/consens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riam-webster.com/dictionary/Black%20Lives%20Matter" TargetMode="External"/><Relationship Id="rId5" Type="http://schemas.openxmlformats.org/officeDocument/2006/relationships/styles" Target="styles.xml"/><Relationship Id="rId15" Type="http://schemas.openxmlformats.org/officeDocument/2006/relationships/header" Target="header1.xml"/><Relationship Id="R8a96b818c6684f8c" Type="http://schemas.microsoft.com/office/2019/09/relationships/intelligence" Target="intelligence.xml"/><Relationship Id="rId10" Type="http://schemas.openxmlformats.org/officeDocument/2006/relationships/hyperlink" Target="https://www.merriam-webster.com/dictionary/intersectionality" TargetMode="External"/><Relationship Id="rId19" Type="http://schemas.openxmlformats.org/officeDocument/2006/relationships/theme" Target="theme/theme1.xml"/><Relationship Id="Re50b1b49ea2a464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eb.archive.org/web/20130203073840/http:/www.saylor.org/open-textbook-challenge-peer-review-criteria/" TargetMode="External"/><Relationship Id="rId2" Type="http://schemas.openxmlformats.org/officeDocument/2006/relationships/hyperlink" Target="https://opentextbc.ca/selfpublishguide/wp-content/uploads/sites/194/2017/08/BCcampus-Open-Ed-Self-Publishing-Guide-Review-Rubric.docx" TargetMode="External"/><Relationship Id="rId1" Type="http://schemas.openxmlformats.org/officeDocument/2006/relationships/hyperlink" Target="https://creativecommons.org/licenses/by-sa/4.0/" TargetMode="External"/><Relationship Id="rId4" Type="http://schemas.openxmlformats.org/officeDocument/2006/relationships/hyperlink" Target="http://www.collegeopentextbooks.org/" TargetMode="External"/></Relationships>
</file>

<file path=word/theme/theme1.xml><?xml version="1.0" encoding="utf-8"?>
<a:theme xmlns:a="http://schemas.openxmlformats.org/drawingml/2006/main" name="NorQuest">
  <a:themeElements>
    <a:clrScheme name="NorQuest">
      <a:dk1>
        <a:sysClr val="windowText" lastClr="000000"/>
      </a:dk1>
      <a:lt1>
        <a:sysClr val="window" lastClr="FFFFFF"/>
      </a:lt1>
      <a:dk2>
        <a:srgbClr val="44546A"/>
      </a:dk2>
      <a:lt2>
        <a:srgbClr val="E7E6E6"/>
      </a:lt2>
      <a:accent1>
        <a:srgbClr val="008675"/>
      </a:accent1>
      <a:accent2>
        <a:srgbClr val="F6BE00"/>
      </a:accent2>
      <a:accent3>
        <a:srgbClr val="702F8A"/>
      </a:accent3>
      <a:accent4>
        <a:srgbClr val="AF272F"/>
      </a:accent4>
      <a:accent5>
        <a:srgbClr val="EF3340"/>
      </a:accent5>
      <a:accent6>
        <a:srgbClr val="DC8633"/>
      </a:accent6>
      <a:hlink>
        <a:srgbClr val="008675"/>
      </a:hlink>
      <a:folHlink>
        <a:srgbClr val="702F8A"/>
      </a:folHlink>
    </a:clrScheme>
    <a:fontScheme name="Accessible">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orQuest" id="{182F2A8E-1F6B-4C0E-9E8A-366644206C1E}" vid="{2C6ABD01-D4F0-48BC-AA5F-C3ACB2D7E7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906B5054D25408B59FC0686397632" ma:contentTypeVersion="8" ma:contentTypeDescription="Create a new document." ma:contentTypeScope="" ma:versionID="674609d240094b349360316d9261f5b7">
  <xsd:schema xmlns:xsd="http://www.w3.org/2001/XMLSchema" xmlns:xs="http://www.w3.org/2001/XMLSchema" xmlns:p="http://schemas.microsoft.com/office/2006/metadata/properties" xmlns:ns2="95e59b41-c395-4843-a758-d2b3741fe585" targetNamespace="http://schemas.microsoft.com/office/2006/metadata/properties" ma:root="true" ma:fieldsID="1de5ddb9501866dc43634881e3bf8577" ns2:_="">
    <xsd:import namespace="95e59b41-c395-4843-a758-d2b3741fe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9b41-c395-4843-a758-d2b3741fe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65B22-09FF-48CE-87AB-066C2F006DB7}">
  <ds:schemaRefs>
    <ds:schemaRef ds:uri="http://schemas.microsoft.com/sharepoint/v3/contenttype/forms"/>
  </ds:schemaRefs>
</ds:datastoreItem>
</file>

<file path=customXml/itemProps2.xml><?xml version="1.0" encoding="utf-8"?>
<ds:datastoreItem xmlns:ds="http://schemas.openxmlformats.org/officeDocument/2006/customXml" ds:itemID="{6F403D20-B189-4237-B79C-BABFB9C2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09F32A-1792-46A0-A96C-C5E9A496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9b41-c395-4843-a758-d2b3741fe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NorQuest College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Bailey</dc:creator>
  <cp:keywords/>
  <dc:description/>
  <cp:lastModifiedBy>Robert Lawson</cp:lastModifiedBy>
  <cp:revision>5</cp:revision>
  <dcterms:created xsi:type="dcterms:W3CDTF">2022-03-31T14:19:00Z</dcterms:created>
  <dcterms:modified xsi:type="dcterms:W3CDTF">2022-11-15T23:37:00Z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e6ac5-0e84-491c-8838-b11844917f54_Enabled">
    <vt:lpwstr>true</vt:lpwstr>
  </property>
  <property fmtid="{D5CDD505-2E9C-101B-9397-08002B2CF9AE}" pid="3" name="MSIP_Label_724e6ac5-0e84-491c-8838-b11844917f54_SetDate">
    <vt:lpwstr>2021-11-24T21:43:53Z</vt:lpwstr>
  </property>
  <property fmtid="{D5CDD505-2E9C-101B-9397-08002B2CF9AE}" pid="4" name="MSIP_Label_724e6ac5-0e84-491c-8838-b11844917f54_Method">
    <vt:lpwstr>Standard</vt:lpwstr>
  </property>
  <property fmtid="{D5CDD505-2E9C-101B-9397-08002B2CF9AE}" pid="5" name="MSIP_Label_724e6ac5-0e84-491c-8838-b11844917f54_Name">
    <vt:lpwstr>Protected</vt:lpwstr>
  </property>
  <property fmtid="{D5CDD505-2E9C-101B-9397-08002B2CF9AE}" pid="6" name="MSIP_Label_724e6ac5-0e84-491c-8838-b11844917f54_SiteId">
    <vt:lpwstr>2ba011f1-f50a-44f3-a200-db3ea74e29b7</vt:lpwstr>
  </property>
  <property fmtid="{D5CDD505-2E9C-101B-9397-08002B2CF9AE}" pid="7" name="MSIP_Label_724e6ac5-0e84-491c-8838-b11844917f54_ActionId">
    <vt:lpwstr>7fc52f32-386e-4593-a1b0-5b45e9c78aa8</vt:lpwstr>
  </property>
  <property fmtid="{D5CDD505-2E9C-101B-9397-08002B2CF9AE}" pid="8" name="MSIP_Label_724e6ac5-0e84-491c-8838-b11844917f54_ContentBits">
    <vt:lpwstr>0</vt:lpwstr>
  </property>
  <property fmtid="{D5CDD505-2E9C-101B-9397-08002B2CF9AE}" pid="9" name="ContentTypeId">
    <vt:lpwstr>0x010100087906B5054D25408B59FC0686397632</vt:lpwstr>
  </property>
</Properties>
</file>